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5E" w:rsidRPr="004B2D5E" w:rsidRDefault="004B2D5E" w:rsidP="0024045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833DE" w:rsidRDefault="004B2D5E" w:rsidP="0024045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>д</w:t>
      </w:r>
      <w:r w:rsidR="0024045C">
        <w:rPr>
          <w:rFonts w:ascii="Times New Roman" w:hAnsi="Times New Roman" w:cs="Times New Roman"/>
          <w:b/>
          <w:sz w:val="28"/>
          <w:szCs w:val="28"/>
        </w:rPr>
        <w:t>иссертации Прудниково</w:t>
      </w:r>
      <w:r w:rsidRPr="004B2D5E">
        <w:rPr>
          <w:rFonts w:ascii="Times New Roman" w:hAnsi="Times New Roman" w:cs="Times New Roman"/>
          <w:b/>
          <w:sz w:val="28"/>
          <w:szCs w:val="28"/>
        </w:rPr>
        <w:t xml:space="preserve">й М.Ю.  </w:t>
      </w:r>
    </w:p>
    <w:p w:rsidR="004B2D5E" w:rsidRPr="004B2D5E" w:rsidRDefault="004B2D5E" w:rsidP="0024045C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Pr="004B2D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«Регулирование гражданско-правовых отношений в сфере оказания медицинских услуг»,</w:t>
      </w:r>
    </w:p>
    <w:p w:rsidR="00BE6200" w:rsidRDefault="008833DE" w:rsidP="0024045C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представленной</w:t>
      </w:r>
      <w:r w:rsidR="004B2D5E" w:rsidRPr="004B2D5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на соискание степени доктора философии (</w:t>
      </w:r>
      <w:r w:rsidR="004B2D5E" w:rsidRPr="004B2D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PhD</w:t>
      </w:r>
      <w:r w:rsidR="004B2D5E" w:rsidRPr="004B2D5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) </w:t>
      </w:r>
    </w:p>
    <w:p w:rsidR="004B2D5E" w:rsidRDefault="004B2D5E" w:rsidP="00BE6200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B2D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по образовательной программе</w:t>
      </w:r>
      <w:r w:rsidR="00BE620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4B2D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4B2D5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4B2D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4B2D5E">
        <w:rPr>
          <w:rFonts w:ascii="Times New Roman" w:eastAsia="Calibri" w:hAnsi="Times New Roman" w:cs="Times New Roman"/>
          <w:b/>
          <w:sz w:val="28"/>
          <w:szCs w:val="28"/>
        </w:rPr>
        <w:t xml:space="preserve">030100 - </w:t>
      </w:r>
      <w:r w:rsidRPr="004B2D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Юриспруденция»</w:t>
      </w:r>
    </w:p>
    <w:p w:rsidR="004B2D5E" w:rsidRDefault="004B2D5E" w:rsidP="0024045C">
      <w:pPr>
        <w:spacing w:after="0" w:line="240" w:lineRule="auto"/>
        <w:ind w:firstLine="454"/>
      </w:pPr>
    </w:p>
    <w:p w:rsidR="004B2D5E" w:rsidRPr="0024045C" w:rsidRDefault="004B2D5E" w:rsidP="0024045C">
      <w:pPr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hAnsi="Times New Roman" w:cs="Times New Roman"/>
          <w:b/>
          <w:sz w:val="28"/>
          <w:szCs w:val="28"/>
        </w:rPr>
        <w:t>Актуальность темы диссертационного исследования.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существующих в современном мире благ жизнь и здоровье человека были и остаются самыми важными, а уровень их защищенности государством отражает его цивилизованность в подходе к обеспечению конституционных прав граждан и установлению гарантий для их осуществления.</w:t>
      </w:r>
      <w:bookmarkStart w:id="1" w:name="_Hlk125375642"/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045C" w:rsidRDefault="004B2D5E" w:rsidP="0024045C">
      <w:pPr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Концепции развития здравоохранения Республики Казахстан до 2026 года </w:t>
      </w:r>
      <w:r w:rsidR="00DD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общенациональных приоритетов </w:t>
      </w:r>
      <w:r w:rsidR="00DD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r w:rsidR="00DD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реализованы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2404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Обеспечение доступной и эффективной системы здравоохранения, способствующей улучшению, поддержанию и восстановлению здоровья людей, а также благополучие нынешних и будущих поколений...»</w:t>
      </w:r>
      <w:bookmarkEnd w:id="1"/>
      <w:r w:rsidR="0024045C" w:rsidRPr="002404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Разработанная и утвержденная Концепция развития инфраструктуры здравоохранения на 2024-2030 годы, основана на стратегических приоритетах государства и направлена на реализацию программных реформ с целью наращивания ресурсного потенциала, обеспечивающего доступность, эффективность и безопасность медицинских услуг.   </w:t>
      </w:r>
    </w:p>
    <w:p w:rsidR="004B2D5E" w:rsidRPr="0024045C" w:rsidRDefault="004B2D5E" w:rsidP="0024045C">
      <w:pPr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За последнее время законодательство, регулирующее правоотношения, возникающие в сфере оказания медицинских услуг, заметно обновилось. </w:t>
      </w:r>
      <w:proofErr w:type="gramStart"/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Появились новые правовые механизмы, обеспечивающие защиту прав их участников, более подробными стали положения, направленные на организацию здравоохранения и управление им.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несмотря на относительную </w:t>
      </w:r>
      <w:proofErr w:type="spellStart"/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нормативно-правовой базы, на практике все еще продолжает прослеживаться исторически сложившийся подход к положению пациента как к бесправной и, как следствие, беззащитной стороне в отношениях с медицинскими работниками.</w:t>
      </w:r>
      <w:proofErr w:type="gramEnd"/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тенденция объясняется соответствующим однозначным и долговременным подходом советского государства к правовой регламентации отношений в сфере здравоохранения - полным игнорированием их частноправовой природы, действием публичных норм, в подавляющем большинстве их декларативным характером, а также отсутствием действенных механизмов обеспечения прав пациента и способов их защиты в гражданско-правовом порядке. </w:t>
      </w:r>
    </w:p>
    <w:p w:rsidR="004B2D5E" w:rsidRPr="0024045C" w:rsidRDefault="0024045C" w:rsidP="0024045C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темы обусловлена </w:t>
      </w:r>
      <w:r w:rsidR="004B2D5E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необходимостью разрешения теоретических и практических проблем правового регулирования гражданско-правовых отношений, возникающих в сфере оказания медицинских услуг. Анализ рассматриваемых различными инстанциями медицинских споров показывает, что недостаточно полное правовое регулирование отношений, связывающих пациента и их исполнителя, часто приводит к юридически некорректной оценке поведения их участников. </w:t>
      </w:r>
    </w:p>
    <w:p w:rsidR="004B2D5E" w:rsidRPr="0024045C" w:rsidRDefault="004B2D5E" w:rsidP="0024045C">
      <w:pPr>
        <w:widowControl w:val="0"/>
        <w:autoSpaceDE w:val="0"/>
        <w:autoSpaceDN w:val="0"/>
        <w:adjustRightInd w:val="0"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Формальный подход к формированию условий договора, правовая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отвлеченность пациента, находящегося в состоянии физического и морального беспокойства по поводу своего здоровья в процессе его заключения, отсутствие у него специальных медицинских знаний нередко приводят к юридическому перекосу в правах и обязанностях, навязыванию и принуждению со стороны исполнителя. Следствием этих причин становятся неосновательные материальные издержки пациента, а также нарушение его потребительских прав. </w:t>
      </w:r>
    </w:p>
    <w:p w:rsidR="004B2D5E" w:rsidRPr="0024045C" w:rsidRDefault="004B2D5E" w:rsidP="0024045C">
      <w:pPr>
        <w:widowControl w:val="0"/>
        <w:autoSpaceDE w:val="0"/>
        <w:autoSpaceDN w:val="0"/>
        <w:adjustRightInd w:val="0"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разработке специальных норм, отражающих гражданско-правовую природу отношений, возникающих в процессе оказания медицинских услуг, обусловлена тем, что действующее регулирование практически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игнорирует объектную специфику медицинских услуг. Действующее законодательство  не содержит четкого понятия врачебной ошибки, не позволяет юридически разграничивать неблагоприятные для пациента исходы и точно определять их правовые последствия  применительно к гражданско-правовой ответственности исполнителя, что существенно ограничивает возможности точного </w:t>
      </w:r>
      <w:proofErr w:type="spellStart"/>
      <w:r w:rsidRPr="0024045C">
        <w:rPr>
          <w:rFonts w:ascii="Times New Roman" w:eastAsia="Calibri" w:hAnsi="Times New Roman" w:cs="Times New Roman"/>
          <w:sz w:val="28"/>
          <w:szCs w:val="28"/>
        </w:rPr>
        <w:t>правопонимания</w:t>
      </w:r>
      <w:proofErr w:type="spellEnd"/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 и эффективного </w:t>
      </w:r>
      <w:proofErr w:type="spellStart"/>
      <w:r w:rsidRPr="0024045C">
        <w:rPr>
          <w:rFonts w:ascii="Times New Roman" w:eastAsia="Calibri" w:hAnsi="Times New Roman" w:cs="Times New Roman"/>
          <w:sz w:val="28"/>
          <w:szCs w:val="28"/>
        </w:rPr>
        <w:t>правоприменения</w:t>
      </w:r>
      <w:proofErr w:type="spellEnd"/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обоснована актуальность и своевременность исследования вопросов, связанных с гражданско-правовыми аспектами регулирования отношений в сфере медицинского обслуживания. </w:t>
      </w:r>
    </w:p>
    <w:p w:rsidR="004B2D5E" w:rsidRPr="0024045C" w:rsidRDefault="004B2D5E" w:rsidP="0024045C">
      <w:pPr>
        <w:widowControl w:val="0"/>
        <w:autoSpaceDE w:val="0"/>
        <w:autoSpaceDN w:val="0"/>
        <w:adjustRightInd w:val="0"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комплексного анализа правового регулирования медицинского обслуживания в условиях преимущественно частной системы здравоохранения, особая важность в выявлении проблем правового регулирования договорных отношений, возникающих в этой сфере, потребность в оценке эффективности действующих норм гражданского законодательства, направленных на обеспечение и защиту прав пациента, явились основанием для выбора темы исследования.</w:t>
      </w:r>
    </w:p>
    <w:p w:rsidR="0024045C" w:rsidRPr="0024045C" w:rsidRDefault="004B2D5E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hAnsi="Times New Roman" w:cs="Times New Roman"/>
          <w:b/>
          <w:sz w:val="28"/>
          <w:szCs w:val="28"/>
        </w:rPr>
        <w:t>Цель диссертационного исследования.</w:t>
      </w:r>
      <w:r w:rsidR="0024045C" w:rsidRPr="002404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24045C" w:rsidRPr="002404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диссертационного исследования</w:t>
      </w:r>
      <w:r w:rsidR="0024045C" w:rsidRPr="002404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4045C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в проведении анализа гражданско-правовых отношений, возникающих в сфере оказания медицинских услуг, выявлении их специфики, осмыслении их правового значения, определении проблем и пробелов в их регулировании действующим законодательством, выработке научно обоснованных предложений по его совершенствованию. </w:t>
      </w:r>
    </w:p>
    <w:p w:rsidR="0024045C" w:rsidRPr="0024045C" w:rsidRDefault="004B2D5E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hAnsi="Times New Roman" w:cs="Times New Roman"/>
          <w:b/>
          <w:sz w:val="28"/>
          <w:szCs w:val="28"/>
        </w:rPr>
        <w:t>Задачи исследования.</w:t>
      </w:r>
      <w:r w:rsidR="0024045C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заданной цели, сформулированы следующие задачи исследования: </w:t>
      </w:r>
    </w:p>
    <w:p w:rsidR="0024045C" w:rsidRPr="0024045C" w:rsidRDefault="0024045C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исследовать медицинские услуги в качестве объекта гражданских прав, выявив их основные признаки и сформулировав соответствующее определение;</w:t>
      </w:r>
    </w:p>
    <w:p w:rsidR="0024045C" w:rsidRPr="0024045C" w:rsidRDefault="0024045C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проанализировать правовую природу договора об оказании медицинских услуг как юридического основания возникновения гражданско-правовых отношений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выявить особенности его элементов;</w:t>
      </w:r>
    </w:p>
    <w:p w:rsidR="0024045C" w:rsidRPr="0024045C" w:rsidRDefault="0024045C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раскрыть статус пациента как потребителя медицинских услуг, определив проблемы осуществления его прав в гражданском обороте;</w:t>
      </w:r>
    </w:p>
    <w:p w:rsidR="0024045C" w:rsidRPr="0024045C" w:rsidRDefault="00DD511E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045C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содержание гражданско-правовой ответственности исполнителя медицинской услуги, выявить проблемы правового регулирования в данной сфере;</w:t>
      </w:r>
    </w:p>
    <w:p w:rsidR="0024045C" w:rsidRPr="0024045C" w:rsidRDefault="0024045C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определить правовую сущность врачебной ошибки и иных неблагоприятных исходов оказания медицинских услуг;</w:t>
      </w:r>
    </w:p>
    <w:p w:rsidR="0024045C" w:rsidRPr="0024045C" w:rsidRDefault="0024045C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проанализировать развитие законодательства, направленного на обеспечение качества медицинских услуг с целью уточнения и дополнения его положений об ответственности их исполнителя;</w:t>
      </w:r>
    </w:p>
    <w:p w:rsidR="0024045C" w:rsidRPr="0024045C" w:rsidRDefault="0024045C" w:rsidP="0024045C">
      <w:pPr>
        <w:shd w:val="clear" w:color="auto" w:fill="FFFFFF"/>
        <w:suppressAutoHyphens/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045C">
        <w:rPr>
          <w:rFonts w:ascii="Times New Roman" w:eastAsia="Calibri" w:hAnsi="Times New Roman" w:cs="Times New Roman"/>
          <w:sz w:val="28"/>
          <w:szCs w:val="28"/>
        </w:rPr>
        <w:t>выявить и обобщить актуальные проблемы гражданско-правового регулирования отношений в сфере оказания медицинских услуг, обозначить пути их решения, предложив конкретные правовые механизмы, направленные на обеспечение реализации конституционного права граждан на охрану здоровья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45C" w:rsidRPr="000113CE" w:rsidRDefault="004B2D5E" w:rsidP="000113CE">
      <w:pPr>
        <w:spacing w:after="0" w:line="240" w:lineRule="auto"/>
        <w:ind w:left="-284" w:firstLine="454"/>
        <w:rPr>
          <w:rFonts w:ascii="Times New Roman" w:hAnsi="Times New Roman" w:cs="Times New Roman"/>
          <w:b/>
          <w:sz w:val="28"/>
          <w:szCs w:val="28"/>
        </w:rPr>
      </w:pPr>
      <w:r w:rsidRPr="0024045C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исследования. </w:t>
      </w:r>
      <w:r w:rsidR="00011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45C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в диссертации проблемы изучались на основе общенаучных и </w:t>
      </w:r>
      <w:proofErr w:type="spellStart"/>
      <w:r w:rsidR="0024045C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частнонаучных</w:t>
      </w:r>
      <w:proofErr w:type="spellEnd"/>
      <w:r w:rsidR="0024045C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познания. </w:t>
      </w:r>
    </w:p>
    <w:p w:rsidR="0024045C" w:rsidRPr="0024045C" w:rsidRDefault="0024045C" w:rsidP="0024045C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Применение историко-правового метода дало возможность проследить закономерности формирования и развития законодательства, регулирующего гражданско-правовые отношения в сфере оказания медицинских услуг, а также выявить его современные особенности с учетом социальных, экономических и политических условий. </w:t>
      </w:r>
    </w:p>
    <w:p w:rsidR="0024045C" w:rsidRPr="0024045C" w:rsidRDefault="0024045C" w:rsidP="0024045C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описания, научного познания, анализа и синтеза использовались с целью исследования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характеристик медицинских услуг как объекта гражданских прав, а также правовой сущности и содержания договора об их оказании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045C" w:rsidRPr="0024045C" w:rsidRDefault="0024045C" w:rsidP="0024045C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Формально-юридический метод позволил провести логический и структурный анализ нормативных правовых актов, регулирующих отношения в сфере оказания медицинских услуг</w:t>
      </w:r>
      <w:r w:rsidRPr="002404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применение обеспечило </w:t>
      </w: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точность и корректность правовых выводов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предлагаемых понятий. </w:t>
      </w:r>
    </w:p>
    <w:p w:rsidR="0024045C" w:rsidRPr="0024045C" w:rsidRDefault="0024045C" w:rsidP="0024045C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правовой герменевтики</w:t>
      </w:r>
      <w:r w:rsidRPr="0024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способствовал выявлению действительного смысла правовых норм, регулирующих отношения в сфере оказания медицинских услуг, в том числе понятий «медицинские услуги», «тайна медицинского работника» и иных. Применение герменевтического подхода позволило проанализировать как лингвистические, так и концептуальные особенности правовых дефиниций, выявить неоднозначности в формулировках и обоснованно интерпретировать содержание нормативных положений.</w:t>
      </w:r>
    </w:p>
    <w:p w:rsidR="0024045C" w:rsidRPr="0024045C" w:rsidRDefault="0024045C" w:rsidP="0024045C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обоснования предложений по совершенствованию действующего законодательства использовался </w:t>
      </w: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правового моделирования</w:t>
      </w:r>
      <w:r w:rsidRPr="0024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позволило предложить оптимальные формулировки правовых норм, устранить выявленные пробелы и недостатки, а также спрогнозировать возможные последствия их изменения.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Сравнительно-правовой метод</w:t>
      </w:r>
      <w:r w:rsidRPr="0024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использовался для сопоставления норм законодательства Республики Казахстан с законодательством зарубежных стран в части регулирования страхования ответственности медицинских работников, что дало возможность сделать предположения об адаптации положительного опыта к отечественным условиям.</w:t>
      </w:r>
    </w:p>
    <w:p w:rsidR="00AC6E6E" w:rsidRDefault="004B2D5E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>Основные положения, выносимые на защиту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404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4045C" w:rsidRPr="0024045C">
        <w:rPr>
          <w:rFonts w:ascii="Times New Roman" w:eastAsia="Calibri" w:hAnsi="Times New Roman" w:cs="Times New Roman"/>
          <w:sz w:val="28"/>
          <w:szCs w:val="28"/>
        </w:rPr>
        <w:t>Результаты провед</w:t>
      </w:r>
      <w:r w:rsidR="0024045C" w:rsidRPr="0024045C">
        <w:rPr>
          <w:rFonts w:ascii="Times New Roman" w:hAnsi="Times New Roman" w:cs="Times New Roman"/>
          <w:sz w:val="28"/>
          <w:szCs w:val="28"/>
        </w:rPr>
        <w:t>е</w:t>
      </w:r>
      <w:r w:rsidR="0024045C" w:rsidRPr="0024045C">
        <w:rPr>
          <w:rFonts w:ascii="Times New Roman" w:eastAsia="Calibri" w:hAnsi="Times New Roman" w:cs="Times New Roman"/>
          <w:sz w:val="28"/>
          <w:szCs w:val="28"/>
        </w:rPr>
        <w:t>нного исследования, посвящ</w:t>
      </w:r>
      <w:r w:rsidR="0024045C" w:rsidRPr="0024045C">
        <w:rPr>
          <w:rFonts w:ascii="Times New Roman" w:hAnsi="Times New Roman" w:cs="Times New Roman"/>
          <w:sz w:val="28"/>
          <w:szCs w:val="28"/>
        </w:rPr>
        <w:t>е</w:t>
      </w:r>
      <w:r w:rsidR="0024045C" w:rsidRPr="0024045C">
        <w:rPr>
          <w:rFonts w:ascii="Times New Roman" w:eastAsia="Calibri" w:hAnsi="Times New Roman" w:cs="Times New Roman"/>
          <w:sz w:val="28"/>
          <w:szCs w:val="28"/>
        </w:rPr>
        <w:t xml:space="preserve">нного выявлению и анализу правовых проблем, возникающих в сфере регулирования гражданско-правовых отношений при </w:t>
      </w:r>
      <w:r w:rsidR="0024045C" w:rsidRPr="0024045C">
        <w:rPr>
          <w:rFonts w:ascii="Times New Roman" w:eastAsia="Calibri" w:hAnsi="Times New Roman" w:cs="Times New Roman"/>
          <w:sz w:val="28"/>
          <w:szCs w:val="28"/>
        </w:rPr>
        <w:lastRenderedPageBreak/>
        <w:t>оказании медицинских услуг в Республике Казахстан, нашли сво</w:t>
      </w:r>
      <w:r w:rsidR="0024045C" w:rsidRPr="0024045C">
        <w:rPr>
          <w:rFonts w:ascii="Times New Roman" w:hAnsi="Times New Roman" w:cs="Times New Roman"/>
          <w:sz w:val="28"/>
          <w:szCs w:val="28"/>
        </w:rPr>
        <w:t>е</w:t>
      </w:r>
      <w:r w:rsidR="0024045C" w:rsidRPr="0024045C">
        <w:rPr>
          <w:rFonts w:ascii="Times New Roman" w:eastAsia="Calibri" w:hAnsi="Times New Roman" w:cs="Times New Roman"/>
          <w:sz w:val="28"/>
          <w:szCs w:val="28"/>
        </w:rPr>
        <w:t xml:space="preserve"> отражение в сформулированных теоретических и практических положениях, выносимых на научную дискуссию и защиту.</w:t>
      </w:r>
      <w:r w:rsidR="0024045C" w:rsidRPr="002404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End"/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proofErr w:type="gramStart"/>
      <w:r w:rsidRPr="002404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Принимая во внимание специфику медицинских услуг, как объекта гражданских прав, </w:t>
      </w:r>
      <w:r w:rsidRPr="00AC6E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предлагается</w:t>
      </w:r>
      <w:r w:rsidRPr="002404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определять их как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045C">
        <w:rPr>
          <w:rFonts w:ascii="Times New Roman" w:eastAsia="Calibri" w:hAnsi="Times New Roman" w:cs="Times New Roman"/>
          <w:sz w:val="28"/>
          <w:szCs w:val="28"/>
        </w:rPr>
        <w:t>профессиональные действия имущественного характера, осуществляемые медицинскими работниками по отношению к конкретному пациенту с целью восстановления, улучшения, и (или) поддержания его здоровья путем диагностики, лечения, профилактики, реабилитации, а также облегчения состояния (при паллиативном статусе), выполняемые в соответствии со стандартами и с уч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5C">
        <w:rPr>
          <w:rFonts w:ascii="Times New Roman" w:eastAsia="Calibri" w:hAnsi="Times New Roman" w:cs="Times New Roman"/>
          <w:sz w:val="28"/>
          <w:szCs w:val="28"/>
        </w:rPr>
        <w:t>том возможностей современной медицины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Объектные признаки медицинских услуг определяют специфику предмета договора об их оказании и отражают существенные характеристики, позволяющие отделить его от иных договорных конструкций, возникающих в сфере возмездного оказания услуг. В связи с этим, обосновывается выделение договора об оказании медицинских услуг в качестве самостоятельного вида и предлагается следующее его определение: «По договору об оказании медицинских услуг </w:t>
      </w:r>
      <w:r w:rsidRPr="0024045C">
        <w:rPr>
          <w:rFonts w:ascii="Times New Roman" w:eastAsia="Calibri" w:hAnsi="Times New Roman" w:cs="Times New Roman"/>
          <w:sz w:val="28"/>
          <w:szCs w:val="28"/>
        </w:rPr>
        <w:t>исполнитель обязуется по заданию заказчика оказать конкретному пациенту предусмотренные договором медицинские услуги на возмездной основе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8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Выдвигается предложение дополнить данной дефиницией пункт 1 статьи 1 Кодекса Республики Казахстан «О здоровье народа и системе здравоохранения».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Представляется обоснованным исходить из того, что безопасность медицинских услуг выступает неотъемлемым элементом их качества, в связи с чем, возникает объективная необходимость наделения е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самостоятельным правовым значением, требующим нормативного закрепления. На основании этого предлагается: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 пункт 1 статьи 1 Кодекса «О здоровье народа и системе здравоохранения» (Основные понятия, используемые в настоящем Кодексе) следующее определение: «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Безопасность медицинских услуг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 отсутствие недопустимого риска, связанного с причинением вреда жизни и здоровью пациента, в процессе медицинского вмешательства»;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пункт 1 статьи 271 Кодекса «О здоровье народа и системе здравоохранения» (Обязанности медицинских и фармацевтических работников) подпунктом 8) следующего содержания: «обеспечивать безопасность медицинских услуг, включая случаи обоснованного отступления от клинического протокола».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дальнейшего совершенствования института гражданско-правовой ответственности за ненадлежащее оказание медицинских услуг и усиления гарантии защиты прав пациента предлагается: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</w:t>
      </w:r>
      <w:r w:rsidRPr="0024045C">
        <w:rPr>
          <w:rFonts w:ascii="Times New Roman" w:eastAsia="Calibri" w:hAnsi="Times New Roman" w:cs="Times New Roman"/>
          <w:sz w:val="28"/>
          <w:szCs w:val="28"/>
        </w:rPr>
        <w:t>пункт 1 статьи 1 Кодекса «О здоровье народа и системе здравоохранения» (Основные понятия, используемые в настоящем Кодексе) подпунктом 157-1)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 «Медицинское вмешательство, характеризующееся повышенной опасностью – 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медицинское вмешательство, осуществляемое с применением инвазивных или хирургических методов, </w:t>
      </w:r>
      <w:r w:rsidRPr="0024045C">
        <w:rPr>
          <w:rFonts w:ascii="Times New Roman" w:eastAsia="Calibri" w:hAnsi="Times New Roman" w:cs="Times New Roman"/>
          <w:sz w:val="28"/>
          <w:szCs w:val="28"/>
        </w:rPr>
        <w:lastRenderedPageBreak/>
        <w:t>лекарственных средств и медицинских изделий и требующее соблюдения специальных правил безопасности, в связи с наличием объективно обусловленного повышенного риска причинения вреда жизни и (или) здоровью пациента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включить в статью 271 Кодекса «О здоровье народа и системе здравоохранения» норму следующего содержания: «Вред, причиненный жизни и (или) здоровью пациента вследствие медицинского вмешательства, характеризующегося повышенной опасностью, подлежит возмещению в соответствии с законодательством Республики Казахстан».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 </w:t>
      </w:r>
      <w:r w:rsidRPr="002404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>обеспечения правовой определ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>нности, единообразия правоприменительной практики и ч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>ткого разграничения неблагоприятных исходов оказания медицинских услуг обосновывается необходимость: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дополнения пункта 1 </w:t>
      </w: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статьи 1 Кодекса «О здоровье народа и системе здравоохранения»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понятия, используемые в настоящем Кодексе) 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>следующим определением врачебной ошибки: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Врачебная ошибка </w:t>
      </w:r>
      <w:r w:rsidRPr="0024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противоправные действия медицинского работника, совершаемые в связи с субъективно-виновным поведением и влекущие для жизни и (или) здоровья пациента вред, который мог быть предвиден и предотвращен при соблюдении установленных стандартов»;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содержание статьи </w:t>
      </w:r>
      <w:r w:rsidRPr="0024045C">
        <w:rPr>
          <w:rFonts w:ascii="Times New Roman" w:eastAsia="Calibri" w:hAnsi="Times New Roman" w:cs="Times New Roman"/>
          <w:sz w:val="28"/>
          <w:szCs w:val="28"/>
        </w:rPr>
        <w:t>270-1 Кодекса «О здоровье народа» за сч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т включения нормы следующего содержания: «Причинение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вреда, жизни и (или) здоровью пациента вследствие врачебной ошибки влечет ответственность в соответствии с законодательством Республики Казахстан».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Обосновывается, что в правоприменительной практике медицинский инцидент следует рассматривать как несчастный случай в медицине, поскольку эти понятия являются концептуально тождественными и выполняют идентичную функцию в правовом механизме регулирования медицинской деятельности.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конкретизации оснований, освобождающих исполнителей медицинских услуг от гражданско-правовой ответственности, предлагается: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пункт 1 статьи 1 Кодекса «О здоровье народа и системе здравоохранения» </w:t>
      </w:r>
      <w:r w:rsidRPr="0024045C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используемые в настоящем Кодексе)</w:t>
      </w: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подпунктом, устанавливающим понятие обоснованного медицинского риска, изложив его в следующей редакции: «обоснованный медицинский риск </w:t>
      </w:r>
      <w:r w:rsidRPr="0024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вероятность наступления неблагоприятного исхода при законном биомедицинском или клиническом исследовании, проводимом ради общественной пользы, с применением мер по предотвращению вреда и при информированном согласии пациента»; </w:t>
      </w:r>
      <w:proofErr w:type="gramEnd"/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внести изменение в статью 227 </w:t>
      </w: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«О здоровье народа и здравоохранения», предусмотрев в е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содержании положение о том, что: «</w:t>
      </w:r>
      <w:r w:rsidRPr="0024045C">
        <w:rPr>
          <w:rFonts w:ascii="Times New Roman" w:eastAsia="Calibri" w:hAnsi="Times New Roman" w:cs="Times New Roman"/>
          <w:sz w:val="28"/>
          <w:szCs w:val="28"/>
        </w:rPr>
        <w:t>Причинение вреда жизни и (или) здоровью лица при проведении биомедицинских и (или) клинических исследований в пределах обоснованного медицинского риска не влечет гражданско-правовой ответственности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С целью предупреждения причинения вреда жизни и здоровью третьих лиц целесообразным видится расширение оснований для предоставления </w:t>
      </w:r>
      <w:r w:rsidRPr="0024045C">
        <w:rPr>
          <w:rFonts w:ascii="Times New Roman" w:eastAsia="Calibri" w:hAnsi="Times New Roman" w:cs="Times New Roman"/>
          <w:sz w:val="28"/>
          <w:szCs w:val="28"/>
        </w:rPr>
        <w:lastRenderedPageBreak/>
        <w:t>сведений, составляющих тайну медицинского работника, без согласия пациента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этого предлагается: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</w:t>
      </w:r>
      <w:r w:rsidRPr="0024045C">
        <w:rPr>
          <w:rFonts w:ascii="Times New Roman" w:eastAsia="Calibri" w:hAnsi="Times New Roman" w:cs="Times New Roman"/>
          <w:sz w:val="28"/>
          <w:szCs w:val="28"/>
        </w:rPr>
        <w:t>пункт 4 статьи 273</w:t>
      </w:r>
      <w:r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«О здоровье народа» (Тайна медицинского работника) подпунктом 11 следующего содержания</w:t>
      </w:r>
      <w:r w:rsidRPr="0024045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Calibri" w:hAnsi="Times New Roman" w:cs="Times New Roman"/>
          <w:sz w:val="28"/>
          <w:szCs w:val="28"/>
        </w:rPr>
        <w:t>- «11) при обнаружении у лица заболевания, создающего существенную угрозу причинения вреда жизни и здоровью третьих лиц при исполнении профессиональных обязанностей.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Calibri" w:hAnsi="Times New Roman" w:cs="Times New Roman"/>
          <w:sz w:val="28"/>
          <w:szCs w:val="28"/>
        </w:rPr>
        <w:t>Медицинская организация передает эти сведения работодателю по истечении пятнадцатидневного срока, предоставляемого пациенту для добровольного информирования о невозможности или ограничении выполнения им трудовых обязанностей»;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утвердить перечень заболеваний, при которых выполнение профессиональных обязанностей может представлять существенную угрозу для жизни и (или) здоровья третьих лиц, включив в него:</w:t>
      </w:r>
    </w:p>
    <w:p w:rsidR="008833DE" w:rsidRDefault="0024045C" w:rsidP="008833DE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неврологические расстройства, сопровождающиеся нарушением самоконтроля, сознания или моторных функций (шизофрения, болезнь Паркинсона, эпилепсия, транзиторные ишемические атаки, </w:t>
      </w:r>
      <w:proofErr w:type="spellStart"/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нейропатии</w:t>
      </w:r>
      <w:proofErr w:type="spellEnd"/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др.);</w:t>
      </w:r>
    </w:p>
    <w:p w:rsidR="007D766B" w:rsidRDefault="0024045C" w:rsidP="007D766B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соматические заболевания, способные вызвать внезапную утрату трудоспособности, потерю сознания, снижение сенсорных функций (острые </w:t>
      </w:r>
      <w:proofErr w:type="gramStart"/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сердечно-сосудистые</w:t>
      </w:r>
      <w:proofErr w:type="gramEnd"/>
      <w:r w:rsidRPr="00240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заболевания, заболевания органов зрения и слуха).</w:t>
      </w:r>
    </w:p>
    <w:p w:rsidR="007D766B" w:rsidRDefault="004B2D5E" w:rsidP="007D766B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B">
        <w:rPr>
          <w:rFonts w:ascii="Times New Roman" w:hAnsi="Times New Roman" w:cs="Times New Roman"/>
          <w:b/>
          <w:sz w:val="28"/>
          <w:szCs w:val="28"/>
        </w:rPr>
        <w:t>Описание основных результатов исследования.</w:t>
      </w:r>
      <w:r w:rsidR="007D766B" w:rsidRPr="007D7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45C" w:rsidRPr="007D766B">
        <w:rPr>
          <w:rFonts w:ascii="Times New Roman" w:hAnsi="Times New Roman" w:cs="Times New Roman"/>
          <w:sz w:val="28"/>
          <w:szCs w:val="28"/>
        </w:rPr>
        <w:t xml:space="preserve">Несмотря на наличие значительного числа научных трудов, посвященных </w:t>
      </w:r>
      <w:r w:rsidR="007D766B">
        <w:rPr>
          <w:rFonts w:ascii="Times New Roman" w:hAnsi="Times New Roman" w:cs="Times New Roman"/>
          <w:sz w:val="28"/>
          <w:szCs w:val="28"/>
        </w:rPr>
        <w:t>правовому регулированию отношений, возникающих в сфере оказания медицинских услуг</w:t>
      </w:r>
      <w:r w:rsidR="0024045C" w:rsidRPr="007D766B">
        <w:rPr>
          <w:rFonts w:ascii="Times New Roman" w:hAnsi="Times New Roman" w:cs="Times New Roman"/>
          <w:sz w:val="28"/>
          <w:szCs w:val="28"/>
        </w:rPr>
        <w:t xml:space="preserve">, многие вопросы, особенно связанные с </w:t>
      </w:r>
      <w:r w:rsidR="007D766B">
        <w:rPr>
          <w:rFonts w:ascii="Times New Roman" w:hAnsi="Times New Roman" w:cs="Times New Roman"/>
          <w:sz w:val="28"/>
          <w:szCs w:val="28"/>
        </w:rPr>
        <w:t>недавними законодательными изменениями</w:t>
      </w:r>
      <w:r w:rsidR="0024045C" w:rsidRPr="007D766B">
        <w:rPr>
          <w:rFonts w:ascii="Times New Roman" w:hAnsi="Times New Roman" w:cs="Times New Roman"/>
          <w:sz w:val="28"/>
          <w:szCs w:val="28"/>
        </w:rPr>
        <w:t xml:space="preserve">, остаются недостаточно рассмотренными. Настоящее исследование обладает научной новизной, поскольку представляет собой первое комплексное изучение </w:t>
      </w:r>
      <w:r w:rsidR="007D766B">
        <w:rPr>
          <w:rFonts w:ascii="Times New Roman" w:hAnsi="Times New Roman" w:cs="Times New Roman"/>
          <w:sz w:val="28"/>
          <w:szCs w:val="28"/>
        </w:rPr>
        <w:t>гражданско-правовых отношений, возникающих в сфере оказания медицинских услуг в Республике</w:t>
      </w:r>
      <w:r w:rsidR="0024045C" w:rsidRPr="007D766B">
        <w:rPr>
          <w:rFonts w:ascii="Times New Roman" w:hAnsi="Times New Roman" w:cs="Times New Roman"/>
          <w:sz w:val="28"/>
          <w:szCs w:val="28"/>
        </w:rPr>
        <w:t xml:space="preserve"> Казахстан.</w:t>
      </w:r>
    </w:p>
    <w:p w:rsidR="00B957E3" w:rsidRDefault="0024045C" w:rsidP="007D766B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D766B">
        <w:rPr>
          <w:rFonts w:ascii="Times New Roman" w:hAnsi="Times New Roman" w:cs="Times New Roman"/>
          <w:sz w:val="28"/>
          <w:szCs w:val="28"/>
        </w:rPr>
        <w:t xml:space="preserve">В работе подвергнуты рассмотрению </w:t>
      </w:r>
      <w:r w:rsidR="00B957E3">
        <w:rPr>
          <w:rFonts w:ascii="Times New Roman" w:hAnsi="Times New Roman" w:cs="Times New Roman"/>
          <w:sz w:val="28"/>
          <w:szCs w:val="28"/>
        </w:rPr>
        <w:t>вопросы, посвященные правовой природе отношений, возникающих в связи с оказанием медицинских услуг, проанализированы объектные признаки медицинских услуг, исследован договор как основание возникновения отношений, возникающих в сф</w:t>
      </w:r>
      <w:r w:rsidR="0078214D">
        <w:rPr>
          <w:rFonts w:ascii="Times New Roman" w:hAnsi="Times New Roman" w:cs="Times New Roman"/>
          <w:sz w:val="28"/>
          <w:szCs w:val="28"/>
        </w:rPr>
        <w:t>ере ока</w:t>
      </w:r>
      <w:r w:rsidR="00DD511E">
        <w:rPr>
          <w:rFonts w:ascii="Times New Roman" w:hAnsi="Times New Roman" w:cs="Times New Roman"/>
          <w:sz w:val="28"/>
          <w:szCs w:val="28"/>
        </w:rPr>
        <w:t xml:space="preserve">зания медицинских услуг, изучены </w:t>
      </w:r>
      <w:r w:rsidR="00B957E3">
        <w:rPr>
          <w:rFonts w:ascii="Times New Roman" w:hAnsi="Times New Roman" w:cs="Times New Roman"/>
          <w:sz w:val="28"/>
          <w:szCs w:val="28"/>
        </w:rPr>
        <w:t>правовые пр</w:t>
      </w:r>
      <w:r w:rsidR="0078214D">
        <w:rPr>
          <w:rFonts w:ascii="Times New Roman" w:hAnsi="Times New Roman" w:cs="Times New Roman"/>
          <w:sz w:val="28"/>
          <w:szCs w:val="28"/>
        </w:rPr>
        <w:t>о</w:t>
      </w:r>
      <w:r w:rsidR="00B957E3">
        <w:rPr>
          <w:rFonts w:ascii="Times New Roman" w:hAnsi="Times New Roman" w:cs="Times New Roman"/>
          <w:sz w:val="28"/>
          <w:szCs w:val="28"/>
        </w:rPr>
        <w:t xml:space="preserve">блемы ответственности в данной сфере. </w:t>
      </w:r>
    </w:p>
    <w:p w:rsidR="00DA1586" w:rsidRDefault="0024045C" w:rsidP="007D766B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66B">
        <w:rPr>
          <w:rFonts w:ascii="Times New Roman" w:hAnsi="Times New Roman" w:cs="Times New Roman"/>
          <w:sz w:val="28"/>
          <w:szCs w:val="28"/>
        </w:rPr>
        <w:t xml:space="preserve">Приведены уточнения </w:t>
      </w:r>
      <w:r w:rsidR="0079421E">
        <w:rPr>
          <w:rFonts w:ascii="Times New Roman" w:hAnsi="Times New Roman" w:cs="Times New Roman"/>
          <w:sz w:val="28"/>
          <w:szCs w:val="28"/>
        </w:rPr>
        <w:t>к ряду</w:t>
      </w:r>
      <w:r w:rsidRPr="007D766B">
        <w:rPr>
          <w:rFonts w:ascii="Times New Roman" w:hAnsi="Times New Roman" w:cs="Times New Roman"/>
          <w:sz w:val="28"/>
          <w:szCs w:val="28"/>
        </w:rPr>
        <w:t xml:space="preserve"> терминов и понятий, </w:t>
      </w:r>
      <w:r w:rsidR="0079421E">
        <w:rPr>
          <w:rFonts w:ascii="Times New Roman" w:hAnsi="Times New Roman" w:cs="Times New Roman"/>
          <w:sz w:val="28"/>
          <w:szCs w:val="28"/>
        </w:rPr>
        <w:t xml:space="preserve">прокомментированы нормы и </w:t>
      </w:r>
      <w:r w:rsidR="0079421E" w:rsidRPr="007D766B">
        <w:rPr>
          <w:rFonts w:ascii="Times New Roman" w:hAnsi="Times New Roman" w:cs="Times New Roman"/>
          <w:sz w:val="28"/>
          <w:szCs w:val="28"/>
        </w:rPr>
        <w:t>обнаружен</w:t>
      </w:r>
      <w:r w:rsidR="0079421E">
        <w:rPr>
          <w:rFonts w:ascii="Times New Roman" w:hAnsi="Times New Roman" w:cs="Times New Roman"/>
          <w:sz w:val="28"/>
          <w:szCs w:val="28"/>
        </w:rPr>
        <w:t>н</w:t>
      </w:r>
      <w:r w:rsidR="0079421E" w:rsidRPr="007D766B">
        <w:rPr>
          <w:rFonts w:ascii="Times New Roman" w:hAnsi="Times New Roman" w:cs="Times New Roman"/>
          <w:sz w:val="28"/>
          <w:szCs w:val="28"/>
        </w:rPr>
        <w:t>ы</w:t>
      </w:r>
      <w:r w:rsidR="0079421E">
        <w:rPr>
          <w:rFonts w:ascii="Times New Roman" w:hAnsi="Times New Roman" w:cs="Times New Roman"/>
          <w:sz w:val="28"/>
          <w:szCs w:val="28"/>
        </w:rPr>
        <w:t xml:space="preserve">е правовые коллизии и пробелы, </w:t>
      </w:r>
      <w:r w:rsidRPr="007D766B">
        <w:rPr>
          <w:rFonts w:ascii="Times New Roman" w:hAnsi="Times New Roman" w:cs="Times New Roman"/>
          <w:sz w:val="28"/>
          <w:szCs w:val="28"/>
        </w:rPr>
        <w:t>сформ</w:t>
      </w:r>
      <w:r w:rsidR="00BE40F2">
        <w:rPr>
          <w:rFonts w:ascii="Times New Roman" w:hAnsi="Times New Roman" w:cs="Times New Roman"/>
          <w:sz w:val="28"/>
          <w:szCs w:val="28"/>
        </w:rPr>
        <w:t>улировано авторское определение медицинских услуг</w:t>
      </w:r>
      <w:r w:rsidRPr="007D766B">
        <w:rPr>
          <w:rFonts w:ascii="Times New Roman" w:hAnsi="Times New Roman" w:cs="Times New Roman"/>
          <w:sz w:val="28"/>
          <w:szCs w:val="28"/>
        </w:rPr>
        <w:t>,</w:t>
      </w:r>
      <w:r w:rsidR="0079421E">
        <w:rPr>
          <w:rFonts w:ascii="Times New Roman" w:hAnsi="Times New Roman" w:cs="Times New Roman"/>
          <w:sz w:val="28"/>
          <w:szCs w:val="28"/>
        </w:rPr>
        <w:t xml:space="preserve"> до</w:t>
      </w:r>
      <w:r w:rsidR="00BE40F2">
        <w:rPr>
          <w:rFonts w:ascii="Times New Roman" w:hAnsi="Times New Roman" w:cs="Times New Roman"/>
          <w:sz w:val="28"/>
          <w:szCs w:val="28"/>
        </w:rPr>
        <w:t>говора об оказании медицинских услуг, медицинского вмешательства, характеризующегося повышенной опасностью, врачебной ошибки</w:t>
      </w:r>
      <w:r w:rsidR="0079421E">
        <w:rPr>
          <w:rFonts w:ascii="Times New Roman" w:hAnsi="Times New Roman" w:cs="Times New Roman"/>
          <w:sz w:val="28"/>
          <w:szCs w:val="28"/>
        </w:rPr>
        <w:t xml:space="preserve">, обоснованного медицинского риска, </w:t>
      </w:r>
      <w:r w:rsidRPr="007D766B">
        <w:rPr>
          <w:rFonts w:ascii="Times New Roman" w:hAnsi="Times New Roman" w:cs="Times New Roman"/>
          <w:sz w:val="28"/>
          <w:szCs w:val="28"/>
        </w:rPr>
        <w:t>Кроме того, в рамках исследования обобщены существующие доктринальные и практические подход</w:t>
      </w:r>
      <w:r w:rsidR="0079421E">
        <w:rPr>
          <w:rFonts w:ascii="Times New Roman" w:hAnsi="Times New Roman" w:cs="Times New Roman"/>
          <w:sz w:val="28"/>
          <w:szCs w:val="28"/>
        </w:rPr>
        <w:t>ы к совершенствованию механизмов защиты прав пациентов</w:t>
      </w:r>
      <w:r w:rsidR="00903FAA">
        <w:rPr>
          <w:rFonts w:ascii="Times New Roman" w:hAnsi="Times New Roman" w:cs="Times New Roman"/>
          <w:sz w:val="28"/>
          <w:szCs w:val="28"/>
        </w:rPr>
        <w:t xml:space="preserve">, </w:t>
      </w:r>
      <w:r w:rsidRPr="007D766B">
        <w:rPr>
          <w:rFonts w:ascii="Times New Roman" w:hAnsi="Times New Roman" w:cs="Times New Roman"/>
          <w:sz w:val="28"/>
          <w:szCs w:val="28"/>
        </w:rPr>
        <w:t>которые дополнены авторскими аргументами и выводами, направленными на</w:t>
      </w:r>
      <w:proofErr w:type="gramEnd"/>
      <w:r w:rsidRPr="007D766B">
        <w:rPr>
          <w:rFonts w:ascii="Times New Roman" w:hAnsi="Times New Roman" w:cs="Times New Roman"/>
          <w:sz w:val="28"/>
          <w:szCs w:val="28"/>
        </w:rPr>
        <w:t xml:space="preserve"> повышение эффективности </w:t>
      </w:r>
      <w:r w:rsidR="0079421E">
        <w:rPr>
          <w:rFonts w:ascii="Times New Roman" w:hAnsi="Times New Roman" w:cs="Times New Roman"/>
          <w:sz w:val="28"/>
          <w:szCs w:val="28"/>
        </w:rPr>
        <w:t xml:space="preserve">медицинского обслуживания. </w:t>
      </w:r>
      <w:r w:rsidRPr="007D766B">
        <w:rPr>
          <w:rFonts w:ascii="Times New Roman" w:hAnsi="Times New Roman" w:cs="Times New Roman"/>
          <w:sz w:val="28"/>
          <w:szCs w:val="28"/>
        </w:rPr>
        <w:t>Обо</w:t>
      </w:r>
      <w:r w:rsidR="00DA1586">
        <w:rPr>
          <w:rFonts w:ascii="Times New Roman" w:hAnsi="Times New Roman" w:cs="Times New Roman"/>
          <w:sz w:val="28"/>
          <w:szCs w:val="28"/>
        </w:rPr>
        <w:t xml:space="preserve">снована необходимость дальнейшего </w:t>
      </w:r>
      <w:proofErr w:type="gramStart"/>
      <w:r w:rsidR="00DA1586">
        <w:rPr>
          <w:rFonts w:ascii="Times New Roman" w:hAnsi="Times New Roman" w:cs="Times New Roman"/>
          <w:sz w:val="28"/>
          <w:szCs w:val="28"/>
        </w:rPr>
        <w:t>совершенствования института страхования профессиональной ответственности медицинских работников</w:t>
      </w:r>
      <w:proofErr w:type="gramEnd"/>
      <w:r w:rsidRPr="007D7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586" w:rsidRDefault="0024045C" w:rsidP="007D766B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D766B">
        <w:rPr>
          <w:rFonts w:ascii="Times New Roman" w:hAnsi="Times New Roman" w:cs="Times New Roman"/>
          <w:sz w:val="28"/>
          <w:szCs w:val="28"/>
        </w:rPr>
        <w:lastRenderedPageBreak/>
        <w:t xml:space="preserve">В рамках исследования были комплексно изучены как теоретические подходы, представленные в работах отечественных и зарубежных ученых, так и позиции практикующих специалистов, а также проанализированы положения действующего правового регулирования и судебная практика. </w:t>
      </w:r>
    </w:p>
    <w:p w:rsidR="00DA1586" w:rsidRDefault="0024045C" w:rsidP="00DA1586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B">
        <w:rPr>
          <w:rFonts w:ascii="Times New Roman" w:hAnsi="Times New Roman" w:cs="Times New Roman"/>
          <w:sz w:val="28"/>
          <w:szCs w:val="28"/>
        </w:rPr>
        <w:t xml:space="preserve">Проведенный анализ позволил выявить правовые пробелы и коллизии, на которые в диссертации сформулированы авторские теоретически обоснованные позиции и выработаны </w:t>
      </w:r>
      <w:proofErr w:type="spellStart"/>
      <w:r w:rsidRPr="007D766B">
        <w:rPr>
          <w:rFonts w:ascii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Pr="007D766B">
        <w:rPr>
          <w:rFonts w:ascii="Times New Roman" w:hAnsi="Times New Roman" w:cs="Times New Roman"/>
          <w:sz w:val="28"/>
          <w:szCs w:val="28"/>
        </w:rPr>
        <w:t xml:space="preserve"> рекомендации, направленные на совершенствование </w:t>
      </w:r>
      <w:r w:rsidR="00DA1586">
        <w:rPr>
          <w:rFonts w:ascii="Times New Roman" w:hAnsi="Times New Roman" w:cs="Times New Roman"/>
          <w:sz w:val="28"/>
          <w:szCs w:val="28"/>
        </w:rPr>
        <w:t xml:space="preserve">законодательства, действующего в медицинской сфере. </w:t>
      </w:r>
    </w:p>
    <w:p w:rsidR="003753CF" w:rsidRDefault="004B2D5E" w:rsidP="00DA1586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>Обоснование важности и новизны полученных результатов</w:t>
      </w:r>
      <w:r w:rsidR="00DA15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1586" w:rsidRPr="00D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новизна диссертационного исследования заключается в том, что в нем впервые проводится всестороннее исследование правового регулирования гражданских отношений, возникающих в сфере оказания медицинских услуг в Республике Казахстан, выявляются проблемы их правового регулирования. </w:t>
      </w:r>
    </w:p>
    <w:p w:rsidR="003753CF" w:rsidRDefault="00DA1586" w:rsidP="003753CF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5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определяется оригинальностью позиции диссертанта в оценке эффективности действующего законодательства и перспектив его дальнейшего развития, авторским обоснованием предложений, которые, став частью нормативных реформ, смогут обеспечить системность и последовательность правового регулирования гражданских отношений, возникающих в сфере оказания медицинских услуг, устранить противоречия и неопределенность, повысить качество правоприменительной практики.</w:t>
      </w:r>
      <w:r w:rsid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3CF" w:rsidRDefault="00DA1586" w:rsidP="003753CF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586">
        <w:rPr>
          <w:rFonts w:ascii="Times New Roman" w:hAnsi="Times New Roman" w:cs="Times New Roman"/>
          <w:sz w:val="28"/>
          <w:szCs w:val="28"/>
        </w:rPr>
        <w:t>Полученные результаты обладают новизной и практической значимость</w:t>
      </w:r>
      <w:r w:rsidR="00D31718">
        <w:rPr>
          <w:rFonts w:ascii="Times New Roman" w:hAnsi="Times New Roman" w:cs="Times New Roman"/>
          <w:sz w:val="28"/>
          <w:szCs w:val="28"/>
        </w:rPr>
        <w:t>ю</w:t>
      </w:r>
      <w:r w:rsidRPr="00DA1586">
        <w:rPr>
          <w:rFonts w:ascii="Times New Roman" w:hAnsi="Times New Roman" w:cs="Times New Roman"/>
          <w:sz w:val="28"/>
          <w:szCs w:val="28"/>
        </w:rPr>
        <w:t>, которые заключаются в следующем.</w:t>
      </w:r>
      <w:r w:rsidRPr="00D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E6E" w:rsidRDefault="007234C4" w:rsidP="003753CF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полученного результата 1 заключается </w:t>
      </w:r>
      <w:r w:rsidR="00AC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учитывая </w:t>
      </w:r>
      <w:r w:rsidR="00AC6E6E" w:rsidRPr="002404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специфику медицинских услуг, как объекта гражданских прав, </w:t>
      </w:r>
      <w:r w:rsidR="00AC6E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 предлагает их определение, что позволяет дополнить теоретические осно</w:t>
      </w:r>
      <w:r w:rsidR="00343B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 договора</w:t>
      </w:r>
      <w:r w:rsidR="00AC6E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43B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оказании</w:t>
      </w:r>
      <w:r w:rsidR="00AC6E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медицинских услуг, в части формирования условий о </w:t>
      </w:r>
      <w:r w:rsidR="00343B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его </w:t>
      </w:r>
      <w:r w:rsidR="00AC6E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предмете. </w:t>
      </w:r>
    </w:p>
    <w:p w:rsidR="00526277" w:rsidRDefault="00AC6E6E" w:rsidP="00CA2C2F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A2C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</w:t>
      </w:r>
      <w:r w:rsidR="007234C4" w:rsidRPr="00CA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 полученного результата 2 </w:t>
      </w:r>
      <w:r w:rsidR="00E92565" w:rsidRPr="00CA2C2F">
        <w:rPr>
          <w:rFonts w:ascii="Times New Roman" w:hAnsi="Times New Roman" w:cs="Times New Roman"/>
          <w:sz w:val="28"/>
          <w:szCs w:val="28"/>
        </w:rPr>
        <w:t xml:space="preserve">является новым, так как диссертант на основе изучения теоретической </w:t>
      </w:r>
      <w:r w:rsidR="00CA2C2F">
        <w:rPr>
          <w:rFonts w:ascii="Times New Roman" w:hAnsi="Times New Roman" w:cs="Times New Roman"/>
          <w:sz w:val="28"/>
          <w:szCs w:val="28"/>
        </w:rPr>
        <w:t xml:space="preserve">и нормативной </w:t>
      </w:r>
      <w:r w:rsidR="00E92565" w:rsidRPr="00CA2C2F">
        <w:rPr>
          <w:rFonts w:ascii="Times New Roman" w:hAnsi="Times New Roman" w:cs="Times New Roman"/>
          <w:sz w:val="28"/>
          <w:szCs w:val="28"/>
        </w:rPr>
        <w:t>базы и проведенного ком</w:t>
      </w:r>
      <w:r w:rsidR="00CA2C2F">
        <w:rPr>
          <w:rFonts w:ascii="Times New Roman" w:hAnsi="Times New Roman" w:cs="Times New Roman"/>
          <w:sz w:val="28"/>
          <w:szCs w:val="28"/>
        </w:rPr>
        <w:t>плексного анализа сделал вывод о необходимости выделения договора об оказании медицинских услуг в отдельный вид, обладающий существенной спецификой, что должно учитываться нормами</w:t>
      </w:r>
      <w:r w:rsidR="00526277">
        <w:rPr>
          <w:rFonts w:ascii="Times New Roman" w:hAnsi="Times New Roman" w:cs="Times New Roman"/>
          <w:sz w:val="28"/>
          <w:szCs w:val="28"/>
        </w:rPr>
        <w:t xml:space="preserve"> </w:t>
      </w:r>
      <w:r w:rsidR="00903FAA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52627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03FAA">
        <w:rPr>
          <w:rFonts w:ascii="Times New Roman" w:hAnsi="Times New Roman" w:cs="Times New Roman"/>
          <w:sz w:val="28"/>
          <w:szCs w:val="28"/>
        </w:rPr>
        <w:t xml:space="preserve">и законодательства </w:t>
      </w:r>
      <w:r w:rsidR="00526277">
        <w:rPr>
          <w:rFonts w:ascii="Times New Roman" w:hAnsi="Times New Roman" w:cs="Times New Roman"/>
          <w:sz w:val="28"/>
          <w:szCs w:val="28"/>
        </w:rPr>
        <w:t>о здравоохра</w:t>
      </w:r>
      <w:r w:rsidR="00CA2C2F">
        <w:rPr>
          <w:rFonts w:ascii="Times New Roman" w:hAnsi="Times New Roman" w:cs="Times New Roman"/>
          <w:sz w:val="28"/>
          <w:szCs w:val="28"/>
        </w:rPr>
        <w:t xml:space="preserve">нении. </w:t>
      </w:r>
    </w:p>
    <w:p w:rsidR="007234C4" w:rsidRPr="00526277" w:rsidRDefault="007234C4" w:rsidP="00CA2C2F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26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полученного результата 3</w:t>
      </w:r>
      <w:r w:rsidR="00E92565" w:rsidRPr="00526277">
        <w:rPr>
          <w:rFonts w:ascii="Times New Roman" w:hAnsi="Times New Roman" w:cs="Times New Roman"/>
          <w:sz w:val="28"/>
          <w:szCs w:val="28"/>
        </w:rPr>
        <w:t xml:space="preserve"> является новым, так как автор предложил </w:t>
      </w:r>
      <w:r w:rsidR="00526277">
        <w:rPr>
          <w:rFonts w:ascii="Times New Roman" w:hAnsi="Times New Roman" w:cs="Times New Roman"/>
          <w:sz w:val="28"/>
          <w:szCs w:val="28"/>
        </w:rPr>
        <w:t xml:space="preserve">дополнить законодательство о здравоохранении понятием «безопасность медицинских услуг» и </w:t>
      </w:r>
      <w:r w:rsidR="00417B52">
        <w:rPr>
          <w:rFonts w:ascii="Times New Roman" w:hAnsi="Times New Roman" w:cs="Times New Roman"/>
          <w:sz w:val="28"/>
          <w:szCs w:val="28"/>
        </w:rPr>
        <w:t xml:space="preserve">прямой </w:t>
      </w:r>
      <w:r w:rsidR="00526277">
        <w:rPr>
          <w:rFonts w:ascii="Times New Roman" w:hAnsi="Times New Roman" w:cs="Times New Roman"/>
          <w:sz w:val="28"/>
          <w:szCs w:val="28"/>
        </w:rPr>
        <w:t xml:space="preserve">обязанностью медицинских работников ее соблюдать. Данное положения направлено на обеспечение качества медицинских услуг, поскольку является его непосредственным индикатором. </w:t>
      </w:r>
    </w:p>
    <w:p w:rsidR="0057532A" w:rsidRDefault="007234C4" w:rsidP="003753CF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2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полученного результата 4 </w:t>
      </w:r>
      <w:r w:rsidR="00E92565" w:rsidRPr="00526277">
        <w:rPr>
          <w:rFonts w:ascii="Times New Roman" w:hAnsi="Times New Roman" w:cs="Times New Roman"/>
          <w:sz w:val="28"/>
          <w:szCs w:val="28"/>
        </w:rPr>
        <w:t>определяется тем, что автором предлагается законодательная коррекция</w:t>
      </w:r>
      <w:r w:rsidR="0057532A">
        <w:rPr>
          <w:rFonts w:ascii="Times New Roman" w:hAnsi="Times New Roman" w:cs="Times New Roman"/>
          <w:sz w:val="28"/>
          <w:szCs w:val="28"/>
        </w:rPr>
        <w:t xml:space="preserve"> </w:t>
      </w:r>
      <w:r w:rsidR="00417B52">
        <w:rPr>
          <w:rFonts w:ascii="Times New Roman" w:hAnsi="Times New Roman" w:cs="Times New Roman"/>
          <w:sz w:val="28"/>
          <w:szCs w:val="28"/>
        </w:rPr>
        <w:t xml:space="preserve">путем определения </w:t>
      </w:r>
      <w:r w:rsidR="0057532A">
        <w:rPr>
          <w:rFonts w:ascii="Times New Roman" w:hAnsi="Times New Roman" w:cs="Times New Roman"/>
          <w:sz w:val="28"/>
          <w:szCs w:val="28"/>
        </w:rPr>
        <w:t xml:space="preserve">медицинского вмешательства, обладающего повышенной опасностью, что </w:t>
      </w:r>
      <w:r w:rsidR="00417B5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7532A">
        <w:rPr>
          <w:rFonts w:ascii="Times New Roman" w:hAnsi="Times New Roman" w:cs="Times New Roman"/>
          <w:sz w:val="28"/>
          <w:szCs w:val="28"/>
        </w:rPr>
        <w:t xml:space="preserve">способствовать защите прав пациента и упорядочить практику применения норм о гражданско-правовой ответственности исполнителя медицинских услуг. </w:t>
      </w:r>
      <w:r w:rsidR="00E92565" w:rsidRPr="00526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4C4" w:rsidRPr="00526277" w:rsidRDefault="007D7DB7" w:rsidP="003753CF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Полученный результат</w:t>
      </w:r>
      <w:r w:rsidR="007234C4" w:rsidRPr="0052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E92565" w:rsidRPr="00526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новым, так как в нем сформулирован</w:t>
      </w:r>
      <w:r w:rsidR="00D31718">
        <w:rPr>
          <w:rFonts w:ascii="Times New Roman" w:hAnsi="Times New Roman" w:cs="Times New Roman"/>
          <w:sz w:val="28"/>
          <w:szCs w:val="28"/>
        </w:rPr>
        <w:t xml:space="preserve">о </w:t>
      </w:r>
      <w:r w:rsidR="00B96A39">
        <w:rPr>
          <w:rFonts w:ascii="Times New Roman" w:hAnsi="Times New Roman" w:cs="Times New Roman"/>
          <w:sz w:val="28"/>
          <w:szCs w:val="28"/>
        </w:rPr>
        <w:t>авторское определение</w:t>
      </w:r>
      <w:r w:rsidR="00D31718">
        <w:rPr>
          <w:rFonts w:ascii="Times New Roman" w:hAnsi="Times New Roman" w:cs="Times New Roman"/>
          <w:sz w:val="28"/>
          <w:szCs w:val="28"/>
        </w:rPr>
        <w:t xml:space="preserve"> врачебной ошибки на основе ее </w:t>
      </w:r>
      <w:r w:rsidR="00B96A39">
        <w:rPr>
          <w:rFonts w:ascii="Times New Roman" w:hAnsi="Times New Roman" w:cs="Times New Roman"/>
          <w:sz w:val="28"/>
          <w:szCs w:val="28"/>
        </w:rPr>
        <w:t xml:space="preserve">признаков, </w:t>
      </w:r>
      <w:r w:rsidR="00D31718">
        <w:rPr>
          <w:rFonts w:ascii="Times New Roman" w:hAnsi="Times New Roman" w:cs="Times New Roman"/>
          <w:sz w:val="28"/>
          <w:szCs w:val="28"/>
        </w:rPr>
        <w:t>содержания и комплексного подхода к исследованию ее природы</w:t>
      </w:r>
      <w:r w:rsidR="00B86E67">
        <w:rPr>
          <w:rFonts w:ascii="Times New Roman" w:hAnsi="Times New Roman" w:cs="Times New Roman"/>
          <w:sz w:val="28"/>
          <w:szCs w:val="28"/>
        </w:rPr>
        <w:t>,</w:t>
      </w:r>
      <w:r w:rsidR="00D31718">
        <w:rPr>
          <w:rFonts w:ascii="Times New Roman" w:hAnsi="Times New Roman" w:cs="Times New Roman"/>
          <w:sz w:val="28"/>
          <w:szCs w:val="28"/>
        </w:rPr>
        <w:t xml:space="preserve"> согласно мнениям </w:t>
      </w:r>
      <w:r w:rsidR="00B96A39">
        <w:rPr>
          <w:rFonts w:ascii="Times New Roman" w:hAnsi="Times New Roman" w:cs="Times New Roman"/>
          <w:sz w:val="28"/>
          <w:szCs w:val="28"/>
        </w:rPr>
        <w:t>представителей научного сообще</w:t>
      </w:r>
      <w:r w:rsidR="00B86E67">
        <w:rPr>
          <w:rFonts w:ascii="Times New Roman" w:hAnsi="Times New Roman" w:cs="Times New Roman"/>
          <w:sz w:val="28"/>
          <w:szCs w:val="28"/>
        </w:rPr>
        <w:t xml:space="preserve">ства и юристов-практиков, опыту зарубежных стран. </w:t>
      </w:r>
      <w:r w:rsidR="00B96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4C4" w:rsidRPr="00526277" w:rsidRDefault="007234C4" w:rsidP="00522B15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полученного результата 6</w:t>
      </w:r>
      <w:r w:rsidR="00526277" w:rsidRPr="0052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D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диссертант обосновывает</w:t>
      </w:r>
      <w:r w:rsidR="00526277" w:rsidRPr="0024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правоприменительной практике медицинский инцидент следует рассматривать как несчастный случай в медицине, поскольку эти понятия являются концептуально тождественными и выполняют идентичную функцию в правовом механизме регулирования медицинской деятельности. </w:t>
      </w:r>
    </w:p>
    <w:p w:rsidR="007234C4" w:rsidRPr="00526277" w:rsidRDefault="007234C4" w:rsidP="007234C4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полученного результата 7</w:t>
      </w:r>
      <w:r w:rsidR="0052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авторском </w:t>
      </w:r>
      <w:r w:rsidR="00417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подходе</w:t>
      </w:r>
      <w:r w:rsidR="0052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1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понятию </w:t>
      </w:r>
      <w:r w:rsidR="00522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1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основанного медицинского риска, который исключает гражданско-правовую ответственность субъектов, действующих в его условиях. Данное положение ограничивает применение риска сферой клинических исследований, что придает определенности основаниям освобождения от ответственности субъектов медицинской деятельности. </w:t>
      </w:r>
    </w:p>
    <w:p w:rsidR="007234C4" w:rsidRPr="00AC6E6E" w:rsidRDefault="00A951F6" w:rsidP="007234C4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7234C4" w:rsidRPr="00AC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E92565" w:rsidRPr="00AC6E6E">
        <w:rPr>
          <w:rFonts w:ascii="Times New Roman" w:hAnsi="Times New Roman" w:cs="Times New Roman"/>
          <w:sz w:val="28"/>
          <w:szCs w:val="28"/>
        </w:rPr>
        <w:t xml:space="preserve"> является новым, поскольку на основе изучения передового опыта зарубежных стран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2565" w:rsidRPr="00AC6E6E">
        <w:rPr>
          <w:rFonts w:ascii="Times New Roman" w:hAnsi="Times New Roman" w:cs="Times New Roman"/>
          <w:sz w:val="28"/>
          <w:szCs w:val="28"/>
        </w:rPr>
        <w:t>автором пре</w:t>
      </w:r>
      <w:r>
        <w:rPr>
          <w:rFonts w:ascii="Times New Roman" w:hAnsi="Times New Roman" w:cs="Times New Roman"/>
          <w:sz w:val="28"/>
          <w:szCs w:val="28"/>
        </w:rPr>
        <w:t>дложено</w:t>
      </w:r>
      <w:r w:rsidR="00E92565" w:rsidRPr="00AC6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юридически обосновано дополнение </w:t>
      </w:r>
      <w:r w:rsidR="00AC6E6E" w:rsidRPr="00AC6E6E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C6E6E" w:rsidRPr="00AC6E6E">
        <w:rPr>
          <w:rFonts w:ascii="Times New Roman" w:eastAsia="Calibri" w:hAnsi="Times New Roman" w:cs="Times New Roman"/>
          <w:sz w:val="28"/>
          <w:szCs w:val="28"/>
        </w:rPr>
        <w:t xml:space="preserve"> 4 статьи 273</w:t>
      </w:r>
      <w:r w:rsidR="00AC6E6E" w:rsidRPr="00AC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«О здоровье народа»</w:t>
      </w:r>
      <w:r w:rsidR="00B8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основанием, позволяющим раскрывать сведения состоянии здоровья </w:t>
      </w:r>
      <w:r w:rsidR="009D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его согласия третьим лицам. Это нормативное положение </w:t>
      </w:r>
      <w:r w:rsidR="00B8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дополняет </w:t>
      </w:r>
      <w:r w:rsidR="00B8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концепцию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интереса, а также меняет  законодательные основы, обеспечивающие личную тайну и тайну</w:t>
      </w:r>
      <w:r w:rsidR="00B8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Казахстан</w:t>
      </w:r>
      <w:r w:rsidR="00B8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53CF" w:rsidRDefault="004B2D5E" w:rsidP="003753CF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>Соответствие направлениям развития науки или государственным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D5E">
        <w:rPr>
          <w:rFonts w:ascii="Times New Roman" w:hAnsi="Times New Roman" w:cs="Times New Roman"/>
          <w:b/>
          <w:sz w:val="28"/>
          <w:szCs w:val="28"/>
        </w:rPr>
        <w:t>программам.</w:t>
      </w:r>
      <w:r w:rsidR="00375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45C" w:rsidRPr="003753CF">
        <w:rPr>
          <w:rFonts w:ascii="Times New Roman" w:hAnsi="Times New Roman" w:cs="Times New Roman"/>
          <w:sz w:val="28"/>
          <w:szCs w:val="28"/>
        </w:rPr>
        <w:t>Вектор исследования органично вписывается в стратегические приоритеты государственной политики Республики Казахс</w:t>
      </w:r>
      <w:r w:rsidR="003753CF">
        <w:rPr>
          <w:rFonts w:ascii="Times New Roman" w:hAnsi="Times New Roman" w:cs="Times New Roman"/>
          <w:sz w:val="28"/>
          <w:szCs w:val="28"/>
        </w:rPr>
        <w:t>тан и соответствует «</w:t>
      </w:r>
      <w:r w:rsidR="003753CF" w:rsidRPr="003753CF">
        <w:rPr>
          <w:rFonts w:ascii="Times New Roman" w:eastAsia="Calibri" w:hAnsi="Times New Roman" w:cs="Times New Roman"/>
          <w:sz w:val="28"/>
          <w:szCs w:val="28"/>
        </w:rPr>
        <w:t>Концепц</w:t>
      </w:r>
      <w:r w:rsidR="003753CF" w:rsidRPr="003753CF">
        <w:rPr>
          <w:rFonts w:ascii="Times New Roman" w:eastAsia="Calibri" w:hAnsi="Times New Roman" w:cs="Times New Roman"/>
          <w:kern w:val="36"/>
          <w:sz w:val="28"/>
          <w:szCs w:val="28"/>
        </w:rPr>
        <w:t>ии развития здравоохранения Республики Казахстан до 2026 года</w:t>
      </w:r>
      <w:r w:rsidR="003753CF">
        <w:rPr>
          <w:rFonts w:ascii="Times New Roman" w:eastAsia="Calibri" w:hAnsi="Times New Roman" w:cs="Times New Roman"/>
          <w:kern w:val="36"/>
          <w:sz w:val="28"/>
          <w:szCs w:val="28"/>
        </w:rPr>
        <w:t>»</w:t>
      </w:r>
      <w:r w:rsidR="003753CF" w:rsidRPr="003753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753CF">
        <w:rPr>
          <w:rFonts w:ascii="Times New Roman" w:eastAsia="Calibri" w:hAnsi="Times New Roman" w:cs="Times New Roman"/>
          <w:sz w:val="28"/>
          <w:szCs w:val="28"/>
        </w:rPr>
        <w:t>«</w:t>
      </w:r>
      <w:r w:rsidR="003753CF" w:rsidRPr="003753CF">
        <w:rPr>
          <w:rFonts w:ascii="Times New Roman" w:hAnsi="Times New Roman" w:cs="Times New Roman"/>
          <w:sz w:val="28"/>
          <w:szCs w:val="28"/>
        </w:rPr>
        <w:t>Концепции развития инфраструктуры здравоохранения на 2024-2030 годы</w:t>
      </w:r>
      <w:r w:rsidR="003753CF">
        <w:rPr>
          <w:rFonts w:ascii="Times New Roman" w:hAnsi="Times New Roman" w:cs="Times New Roman"/>
          <w:sz w:val="28"/>
          <w:szCs w:val="28"/>
        </w:rPr>
        <w:t>»</w:t>
      </w:r>
      <w:r w:rsidR="003753CF" w:rsidRPr="003753CF">
        <w:rPr>
          <w:rFonts w:ascii="Times New Roman" w:hAnsi="Times New Roman" w:cs="Times New Roman"/>
          <w:sz w:val="28"/>
          <w:szCs w:val="28"/>
        </w:rPr>
        <w:t xml:space="preserve">, </w:t>
      </w:r>
      <w:r w:rsidR="003753CF">
        <w:rPr>
          <w:rFonts w:ascii="Times New Roman" w:hAnsi="Times New Roman" w:cs="Times New Roman"/>
          <w:sz w:val="28"/>
          <w:szCs w:val="28"/>
        </w:rPr>
        <w:t>Посланию</w:t>
      </w:r>
      <w:r w:rsidR="003753CF" w:rsidRPr="003753CF">
        <w:rPr>
          <w:rFonts w:ascii="Times New Roman" w:hAnsi="Times New Roman" w:cs="Times New Roman"/>
          <w:sz w:val="28"/>
          <w:szCs w:val="28"/>
        </w:rPr>
        <w:t xml:space="preserve"> Президента Республики Н.А. Назарбаева народу Казахстана «Стратегия развития Республики Казахстан до 2050 года: новый политический курс состоявшегося государства»</w:t>
      </w:r>
      <w:r w:rsidR="003753CF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3753CF" w:rsidRPr="003753CF" w:rsidRDefault="0024045C" w:rsidP="003753CF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CF">
        <w:rPr>
          <w:rFonts w:ascii="Times New Roman" w:hAnsi="Times New Roman" w:cs="Times New Roman"/>
          <w:sz w:val="28"/>
          <w:szCs w:val="28"/>
        </w:rPr>
        <w:t xml:space="preserve">Указанные ориентиры государственной политики формируют целостную идеологию реформ, в контексте которой данное диссертационное исследование приобретает особую значимость и практическую направленность. </w:t>
      </w:r>
    </w:p>
    <w:p w:rsidR="003753CF" w:rsidRPr="003753CF" w:rsidRDefault="004B2D5E" w:rsidP="003753CF">
      <w:pPr>
        <w:spacing w:after="0" w:line="240" w:lineRule="auto"/>
        <w:ind w:left="-28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5E">
        <w:rPr>
          <w:rFonts w:ascii="Times New Roman" w:hAnsi="Times New Roman" w:cs="Times New Roman"/>
          <w:b/>
          <w:sz w:val="28"/>
          <w:szCs w:val="28"/>
        </w:rPr>
        <w:t>Описание вклада докторанта в подготовку каждой публикации</w:t>
      </w:r>
      <w:r w:rsidR="003753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53CF" w:rsidRP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работы соответствуют основной сфере научных интересов автора и являются итогом его многолетних исследований. </w:t>
      </w:r>
      <w:proofErr w:type="gramStart"/>
      <w:r w:rsidR="003753CF" w:rsidRP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положения диссертации апробированы в 13 научных статьях, опубликованных за период освоения образовательной программы, из которых 6 – в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деятельности, 1 – в рецензируемом издании, входящем в базу </w:t>
      </w:r>
      <w:r w:rsidR="003753CF" w:rsidRPr="003753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="003753CF" w:rsidRP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– в сборниках материалов </w:t>
      </w:r>
      <w:r w:rsidR="003753CF" w:rsidRP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международных научно-практических конференций ближнего (Россия</w:t>
      </w:r>
      <w:proofErr w:type="gramEnd"/>
      <w:r w:rsidR="003753CF" w:rsidRP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753CF" w:rsidRPr="003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Украина) и дальнего (Чехия) зарубежья. </w:t>
      </w:r>
      <w:proofErr w:type="gramEnd"/>
    </w:p>
    <w:p w:rsidR="004B2D5E" w:rsidRPr="004B2D5E" w:rsidRDefault="004B2D5E" w:rsidP="0024045C">
      <w:pPr>
        <w:spacing w:after="0" w:line="240" w:lineRule="auto"/>
        <w:ind w:firstLine="454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B2D5E" w:rsidRPr="004B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41A6"/>
    <w:multiLevelType w:val="hybridMultilevel"/>
    <w:tmpl w:val="7D324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30279"/>
    <w:multiLevelType w:val="hybridMultilevel"/>
    <w:tmpl w:val="97BEFB76"/>
    <w:lvl w:ilvl="0" w:tplc="76DA035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2F0A4803"/>
    <w:multiLevelType w:val="hybridMultilevel"/>
    <w:tmpl w:val="9742598E"/>
    <w:lvl w:ilvl="0" w:tplc="CCE4FECC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31571229"/>
    <w:multiLevelType w:val="multilevel"/>
    <w:tmpl w:val="BFD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42C24"/>
    <w:multiLevelType w:val="hybridMultilevel"/>
    <w:tmpl w:val="878A2978"/>
    <w:lvl w:ilvl="0" w:tplc="451EE5C2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0A65E18"/>
    <w:multiLevelType w:val="hybridMultilevel"/>
    <w:tmpl w:val="BE22B70C"/>
    <w:lvl w:ilvl="0" w:tplc="9B22165A">
      <w:start w:val="1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637A69"/>
    <w:multiLevelType w:val="multilevel"/>
    <w:tmpl w:val="B2AA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63808"/>
    <w:multiLevelType w:val="hybridMultilevel"/>
    <w:tmpl w:val="05ACF7D2"/>
    <w:lvl w:ilvl="0" w:tplc="5B16D724">
      <w:start w:val="20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91526E0"/>
    <w:multiLevelType w:val="multilevel"/>
    <w:tmpl w:val="17DA86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9">
    <w:nsid w:val="6AB0352D"/>
    <w:multiLevelType w:val="multilevel"/>
    <w:tmpl w:val="8FFE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5E"/>
    <w:rsid w:val="000113CE"/>
    <w:rsid w:val="0024045C"/>
    <w:rsid w:val="00343B29"/>
    <w:rsid w:val="003753CF"/>
    <w:rsid w:val="00417B52"/>
    <w:rsid w:val="004B2D5E"/>
    <w:rsid w:val="00522B15"/>
    <w:rsid w:val="00526277"/>
    <w:rsid w:val="0057532A"/>
    <w:rsid w:val="007234C4"/>
    <w:rsid w:val="0078214D"/>
    <w:rsid w:val="0079421E"/>
    <w:rsid w:val="007D766B"/>
    <w:rsid w:val="007D7DB7"/>
    <w:rsid w:val="008833DE"/>
    <w:rsid w:val="00903FAA"/>
    <w:rsid w:val="009D615E"/>
    <w:rsid w:val="00A951F6"/>
    <w:rsid w:val="00AC6E6E"/>
    <w:rsid w:val="00B86E67"/>
    <w:rsid w:val="00B957E3"/>
    <w:rsid w:val="00B96A39"/>
    <w:rsid w:val="00BE40F2"/>
    <w:rsid w:val="00BE6200"/>
    <w:rsid w:val="00CA2C2F"/>
    <w:rsid w:val="00D31718"/>
    <w:rsid w:val="00DA1586"/>
    <w:rsid w:val="00DB043B"/>
    <w:rsid w:val="00DD511E"/>
    <w:rsid w:val="00E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45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4045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4045C"/>
    <w:pPr>
      <w:keepNext/>
      <w:spacing w:before="240" w:after="60" w:line="240" w:lineRule="auto"/>
      <w:outlineLvl w:val="2"/>
    </w:pPr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4045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4045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24045C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045C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numbering" w:customStyle="1" w:styleId="11">
    <w:name w:val="Нет списка1"/>
    <w:next w:val="a2"/>
    <w:uiPriority w:val="99"/>
    <w:semiHidden/>
    <w:rsid w:val="0024045C"/>
  </w:style>
  <w:style w:type="paragraph" w:styleId="a3">
    <w:name w:val="Balloon Text"/>
    <w:basedOn w:val="a"/>
    <w:link w:val="a4"/>
    <w:semiHidden/>
    <w:rsid w:val="0024045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24045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footnote text"/>
    <w:basedOn w:val="a"/>
    <w:link w:val="a6"/>
    <w:uiPriority w:val="99"/>
    <w:rsid w:val="0024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2404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24045C"/>
    <w:rPr>
      <w:vertAlign w:val="superscript"/>
    </w:rPr>
  </w:style>
  <w:style w:type="character" w:styleId="a8">
    <w:name w:val="Hyperlink"/>
    <w:uiPriority w:val="99"/>
    <w:rsid w:val="0024045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24045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rsid w:val="002404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footer"/>
    <w:basedOn w:val="a"/>
    <w:link w:val="aa"/>
    <w:uiPriority w:val="99"/>
    <w:rsid w:val="002404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24045C"/>
  </w:style>
  <w:style w:type="paragraph" w:styleId="ac">
    <w:name w:val="header"/>
    <w:basedOn w:val="a"/>
    <w:link w:val="ad"/>
    <w:rsid w:val="002404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3">
    <w:name w:val="s3"/>
    <w:rsid w:val="0024045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00">
    <w:name w:val="s00"/>
    <w:rsid w:val="002404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Plain Text"/>
    <w:basedOn w:val="a"/>
    <w:link w:val="af"/>
    <w:rsid w:val="002404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2404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ody Text Indent"/>
    <w:basedOn w:val="a"/>
    <w:link w:val="af1"/>
    <w:rsid w:val="0024045C"/>
    <w:pPr>
      <w:shd w:val="clear" w:color="auto" w:fill="FFFFFF"/>
      <w:tabs>
        <w:tab w:val="left" w:pos="130"/>
      </w:tabs>
      <w:spacing w:after="0" w:line="360" w:lineRule="auto"/>
      <w:ind w:left="11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24045C"/>
    <w:rPr>
      <w:rFonts w:ascii="Times New Roman" w:eastAsia="Times New Roman" w:hAnsi="Times New Roman" w:cs="Times New Roman"/>
      <w:sz w:val="28"/>
      <w:szCs w:val="24"/>
      <w:shd w:val="clear" w:color="auto" w:fill="FFFFFF"/>
      <w:lang w:val="x-none" w:eastAsia="x-none"/>
    </w:rPr>
  </w:style>
  <w:style w:type="paragraph" w:styleId="12">
    <w:name w:val="toc 1"/>
    <w:basedOn w:val="a"/>
    <w:next w:val="a"/>
    <w:uiPriority w:val="39"/>
    <w:qFormat/>
    <w:rsid w:val="0024045C"/>
    <w:pPr>
      <w:tabs>
        <w:tab w:val="right" w:leader="dot" w:pos="9628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eastAsia="ru-RU"/>
    </w:rPr>
  </w:style>
  <w:style w:type="paragraph" w:customStyle="1" w:styleId="af2">
    <w:name w:val="Знак"/>
    <w:basedOn w:val="a"/>
    <w:autoRedefine/>
    <w:rsid w:val="0024045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f3">
    <w:name w:val="Body Text"/>
    <w:basedOn w:val="a"/>
    <w:link w:val="af4"/>
    <w:rsid w:val="002404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2404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404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Normal (Web)"/>
    <w:aliases w:val="Обычный (Интернет)"/>
    <w:basedOn w:val="a"/>
    <w:uiPriority w:val="99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40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4045C"/>
    <w:rPr>
      <w:rFonts w:ascii="Courier New" w:eastAsia="Courier New" w:hAnsi="Courier New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2404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31">
    <w:name w:val="Таблица-сетка 31"/>
    <w:basedOn w:val="1"/>
    <w:next w:val="a"/>
    <w:uiPriority w:val="39"/>
    <w:qFormat/>
    <w:rsid w:val="0024045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2404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unhideWhenUsed/>
    <w:rsid w:val="0024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Текст концевой сноски Знак"/>
    <w:basedOn w:val="a0"/>
    <w:link w:val="af6"/>
    <w:uiPriority w:val="99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endnote reference"/>
    <w:uiPriority w:val="99"/>
    <w:unhideWhenUsed/>
    <w:rsid w:val="0024045C"/>
    <w:rPr>
      <w:vertAlign w:val="superscript"/>
    </w:rPr>
  </w:style>
  <w:style w:type="character" w:customStyle="1" w:styleId="apple-converted-space">
    <w:name w:val="apple-converted-space"/>
    <w:rsid w:val="0024045C"/>
  </w:style>
  <w:style w:type="paragraph" w:styleId="af9">
    <w:name w:val="caption"/>
    <w:basedOn w:val="a"/>
    <w:qFormat/>
    <w:rsid w:val="002404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uiPriority w:val="20"/>
    <w:qFormat/>
    <w:rsid w:val="0024045C"/>
    <w:rPr>
      <w:i/>
      <w:iCs/>
    </w:rPr>
  </w:style>
  <w:style w:type="character" w:styleId="afb">
    <w:name w:val="FollowedHyperlink"/>
    <w:rsid w:val="0024045C"/>
    <w:rPr>
      <w:color w:val="800080"/>
      <w:u w:val="single"/>
    </w:rPr>
  </w:style>
  <w:style w:type="character" w:customStyle="1" w:styleId="41">
    <w:name w:val="С_Ќо‰ÕÓË ¾¬Ð4"/>
    <w:uiPriority w:val="99"/>
    <w:rsid w:val="0024045C"/>
    <w:rPr>
      <w:rFonts w:ascii="Times New Roman" w:hAnsi="Times New Roman" w:cs="Times New Roman"/>
      <w:spacing w:val="0"/>
      <w:sz w:val="28"/>
      <w:szCs w:val="28"/>
    </w:rPr>
  </w:style>
  <w:style w:type="character" w:customStyle="1" w:styleId="s2">
    <w:name w:val="s2"/>
    <w:rsid w:val="0024045C"/>
  </w:style>
  <w:style w:type="character" w:customStyle="1" w:styleId="currentdocdiv">
    <w:name w:val="currentdocdiv"/>
    <w:rsid w:val="0024045C"/>
  </w:style>
  <w:style w:type="character" w:customStyle="1" w:styleId="13">
    <w:name w:val="Текст выноски Знак1"/>
    <w:uiPriority w:val="99"/>
    <w:semiHidden/>
    <w:rsid w:val="0024045C"/>
    <w:rPr>
      <w:rFonts w:ascii="Lucida Grande CY" w:hAnsi="Lucida Grande CY" w:cs="Lucida Grande CY"/>
      <w:sz w:val="18"/>
      <w:szCs w:val="18"/>
    </w:rPr>
  </w:style>
  <w:style w:type="character" w:customStyle="1" w:styleId="afc">
    <w:name w:val="Неразрешенное упоминание"/>
    <w:uiPriority w:val="99"/>
    <w:semiHidden/>
    <w:unhideWhenUsed/>
    <w:rsid w:val="0024045C"/>
    <w:rPr>
      <w:color w:val="605E5C"/>
      <w:shd w:val="clear" w:color="auto" w:fill="E1DFDD"/>
    </w:rPr>
  </w:style>
  <w:style w:type="paragraph" w:customStyle="1" w:styleId="pr">
    <w:name w:val="pr"/>
    <w:basedOn w:val="a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uiPriority w:val="22"/>
    <w:qFormat/>
    <w:rsid w:val="0024045C"/>
    <w:rPr>
      <w:b/>
      <w:bCs/>
    </w:rPr>
  </w:style>
  <w:style w:type="character" w:styleId="HTML1">
    <w:name w:val="HTML Cite"/>
    <w:uiPriority w:val="99"/>
    <w:unhideWhenUsed/>
    <w:rsid w:val="0024045C"/>
    <w:rPr>
      <w:i/>
      <w:iCs/>
    </w:rPr>
  </w:style>
  <w:style w:type="paragraph" w:customStyle="1" w:styleId="pj">
    <w:name w:val="pj"/>
    <w:basedOn w:val="a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f169d0f">
    <w:name w:val="csef169d0f"/>
    <w:basedOn w:val="a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24045C"/>
  </w:style>
  <w:style w:type="paragraph" w:styleId="afe">
    <w:name w:val="No Spacing"/>
    <w:aliases w:val="14 TNR,No Spacing1,No Spacing11,No Spacing_0,No Spacing_0_0,No Spacing_0_0_0,No Spacing_0_0_0_0,No Spacing_0_0_0_0_0,No Spacing_0_0_0_0_0_0,Айгерим,Без интеБез интервала,Без интервала11,Без интервала2,Обя,мелкий,мой рабочий,норма,свой"/>
    <w:link w:val="aff"/>
    <w:uiPriority w:val="1"/>
    <w:qFormat/>
    <w:rsid w:val="0024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aliases w:val="14 TNR Знак,No Spacing1 Знак,No Spacing11 Знак,No Spacing_0 Знак,No Spacing_0_0 Знак,No Spacing_0_0_0 Знак,No Spacing_0_0_0_0 Знак,No Spacing_0_0_0_0_0 Знак,No Spacing_0_0_0_0_0_0 Знак,Айгерим Знак,Без интеБез интервала Знак,Обя Знак"/>
    <w:link w:val="afe"/>
    <w:uiPriority w:val="1"/>
    <w:qFormat/>
    <w:locked/>
    <w:rsid w:val="0024045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4045C"/>
  </w:style>
  <w:style w:type="numbering" w:customStyle="1" w:styleId="111">
    <w:name w:val="Нет списка111"/>
    <w:next w:val="a2"/>
    <w:uiPriority w:val="99"/>
    <w:semiHidden/>
    <w:rsid w:val="0024045C"/>
  </w:style>
  <w:style w:type="paragraph" w:customStyle="1" w:styleId="aff0">
    <w:name w:val="Знак"/>
    <w:basedOn w:val="a"/>
    <w:autoRedefine/>
    <w:rsid w:val="0024045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1">
    <w:name w:val="Subtle Emphasis"/>
    <w:uiPriority w:val="19"/>
    <w:qFormat/>
    <w:rsid w:val="0024045C"/>
    <w:rPr>
      <w:i/>
      <w:iCs/>
      <w:color w:val="808080"/>
    </w:rPr>
  </w:style>
  <w:style w:type="paragraph" w:styleId="aff2">
    <w:name w:val="List Paragraph"/>
    <w:basedOn w:val="a"/>
    <w:uiPriority w:val="34"/>
    <w:qFormat/>
    <w:rsid w:val="0024045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elative">
    <w:name w:val="relative"/>
    <w:rsid w:val="0024045C"/>
  </w:style>
  <w:style w:type="table" w:styleId="aff3">
    <w:name w:val="Table Grid"/>
    <w:basedOn w:val="a1"/>
    <w:rsid w:val="0024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f3"/>
    <w:uiPriority w:val="59"/>
    <w:rsid w:val="002404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24045C"/>
  </w:style>
  <w:style w:type="character" w:customStyle="1" w:styleId="1677">
    <w:name w:val="1677"/>
    <w:basedOn w:val="a0"/>
    <w:rsid w:val="0024045C"/>
  </w:style>
  <w:style w:type="paragraph" w:styleId="23">
    <w:name w:val="toc 2"/>
    <w:basedOn w:val="a"/>
    <w:next w:val="a"/>
    <w:uiPriority w:val="39"/>
    <w:qFormat/>
    <w:rsid w:val="0024045C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8"/>
      <w:szCs w:val="20"/>
      <w:lang w:eastAsia="ru-RU"/>
    </w:rPr>
  </w:style>
  <w:style w:type="paragraph" w:styleId="42">
    <w:name w:val="toc 4"/>
    <w:basedOn w:val="a"/>
    <w:next w:val="a"/>
    <w:uiPriority w:val="39"/>
    <w:rsid w:val="0024045C"/>
    <w:pPr>
      <w:spacing w:after="0" w:line="240" w:lineRule="auto"/>
      <w:ind w:left="480"/>
    </w:pPr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mw-page-title-main">
    <w:name w:val="mw-page-title-main"/>
    <w:basedOn w:val="a0"/>
    <w:rsid w:val="0024045C"/>
  </w:style>
  <w:style w:type="character" w:customStyle="1" w:styleId="organictitlecontentspan">
    <w:name w:val="organictitlecontentspan"/>
    <w:basedOn w:val="a0"/>
    <w:rsid w:val="0024045C"/>
  </w:style>
  <w:style w:type="paragraph" w:styleId="aff4">
    <w:name w:val="TOC Heading"/>
    <w:basedOn w:val="1"/>
    <w:next w:val="a"/>
    <w:uiPriority w:val="39"/>
    <w:semiHidden/>
    <w:unhideWhenUsed/>
    <w:qFormat/>
    <w:rsid w:val="0024045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en-US"/>
    </w:rPr>
  </w:style>
  <w:style w:type="paragraph" w:styleId="33">
    <w:name w:val="toc 3"/>
    <w:basedOn w:val="a"/>
    <w:next w:val="a"/>
    <w:uiPriority w:val="39"/>
    <w:unhideWhenUsed/>
    <w:qFormat/>
    <w:rsid w:val="0024045C"/>
    <w:pPr>
      <w:spacing w:after="0" w:line="240" w:lineRule="auto"/>
      <w:ind w:left="24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5">
    <w:name w:val="toc 5"/>
    <w:basedOn w:val="a"/>
    <w:next w:val="a"/>
    <w:uiPriority w:val="39"/>
    <w:rsid w:val="0024045C"/>
    <w:pPr>
      <w:spacing w:after="0" w:line="240" w:lineRule="auto"/>
      <w:ind w:left="72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6">
    <w:name w:val="toc 6"/>
    <w:basedOn w:val="a"/>
    <w:next w:val="a"/>
    <w:rsid w:val="0024045C"/>
    <w:pPr>
      <w:spacing w:after="0" w:line="240" w:lineRule="auto"/>
      <w:ind w:left="96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7">
    <w:name w:val="toc 7"/>
    <w:basedOn w:val="a"/>
    <w:next w:val="a"/>
    <w:rsid w:val="0024045C"/>
    <w:pPr>
      <w:spacing w:after="0" w:line="240" w:lineRule="auto"/>
      <w:ind w:left="120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8">
    <w:name w:val="toc 8"/>
    <w:basedOn w:val="a"/>
    <w:next w:val="a"/>
    <w:rsid w:val="0024045C"/>
    <w:pPr>
      <w:spacing w:after="0" w:line="240" w:lineRule="auto"/>
      <w:ind w:left="144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9">
    <w:name w:val="toc 9"/>
    <w:basedOn w:val="a"/>
    <w:next w:val="a"/>
    <w:rsid w:val="0024045C"/>
    <w:pPr>
      <w:spacing w:after="0" w:line="240" w:lineRule="auto"/>
      <w:ind w:left="1680"/>
    </w:pPr>
    <w:rPr>
      <w:rFonts w:ascii="Times New Roman" w:eastAsia="Times New Roman" w:hAnsi="Times New Roman" w:cs="Calibri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45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4045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4045C"/>
    <w:pPr>
      <w:keepNext/>
      <w:spacing w:before="240" w:after="60" w:line="240" w:lineRule="auto"/>
      <w:outlineLvl w:val="2"/>
    </w:pPr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4045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4045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24045C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045C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numbering" w:customStyle="1" w:styleId="11">
    <w:name w:val="Нет списка1"/>
    <w:next w:val="a2"/>
    <w:uiPriority w:val="99"/>
    <w:semiHidden/>
    <w:rsid w:val="0024045C"/>
  </w:style>
  <w:style w:type="paragraph" w:styleId="a3">
    <w:name w:val="Balloon Text"/>
    <w:basedOn w:val="a"/>
    <w:link w:val="a4"/>
    <w:semiHidden/>
    <w:rsid w:val="0024045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24045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footnote text"/>
    <w:basedOn w:val="a"/>
    <w:link w:val="a6"/>
    <w:uiPriority w:val="99"/>
    <w:rsid w:val="0024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2404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24045C"/>
    <w:rPr>
      <w:vertAlign w:val="superscript"/>
    </w:rPr>
  </w:style>
  <w:style w:type="character" w:styleId="a8">
    <w:name w:val="Hyperlink"/>
    <w:uiPriority w:val="99"/>
    <w:rsid w:val="0024045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24045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rsid w:val="002404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footer"/>
    <w:basedOn w:val="a"/>
    <w:link w:val="aa"/>
    <w:uiPriority w:val="99"/>
    <w:rsid w:val="002404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24045C"/>
  </w:style>
  <w:style w:type="paragraph" w:styleId="ac">
    <w:name w:val="header"/>
    <w:basedOn w:val="a"/>
    <w:link w:val="ad"/>
    <w:rsid w:val="002404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3">
    <w:name w:val="s3"/>
    <w:rsid w:val="0024045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00">
    <w:name w:val="s00"/>
    <w:rsid w:val="002404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Plain Text"/>
    <w:basedOn w:val="a"/>
    <w:link w:val="af"/>
    <w:rsid w:val="002404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2404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ody Text Indent"/>
    <w:basedOn w:val="a"/>
    <w:link w:val="af1"/>
    <w:rsid w:val="0024045C"/>
    <w:pPr>
      <w:shd w:val="clear" w:color="auto" w:fill="FFFFFF"/>
      <w:tabs>
        <w:tab w:val="left" w:pos="130"/>
      </w:tabs>
      <w:spacing w:after="0" w:line="360" w:lineRule="auto"/>
      <w:ind w:left="11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24045C"/>
    <w:rPr>
      <w:rFonts w:ascii="Times New Roman" w:eastAsia="Times New Roman" w:hAnsi="Times New Roman" w:cs="Times New Roman"/>
      <w:sz w:val="28"/>
      <w:szCs w:val="24"/>
      <w:shd w:val="clear" w:color="auto" w:fill="FFFFFF"/>
      <w:lang w:val="x-none" w:eastAsia="x-none"/>
    </w:rPr>
  </w:style>
  <w:style w:type="paragraph" w:styleId="12">
    <w:name w:val="toc 1"/>
    <w:basedOn w:val="a"/>
    <w:next w:val="a"/>
    <w:uiPriority w:val="39"/>
    <w:qFormat/>
    <w:rsid w:val="0024045C"/>
    <w:pPr>
      <w:tabs>
        <w:tab w:val="right" w:leader="dot" w:pos="9628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eastAsia="ru-RU"/>
    </w:rPr>
  </w:style>
  <w:style w:type="paragraph" w:customStyle="1" w:styleId="af2">
    <w:name w:val="Знак"/>
    <w:basedOn w:val="a"/>
    <w:autoRedefine/>
    <w:rsid w:val="0024045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f3">
    <w:name w:val="Body Text"/>
    <w:basedOn w:val="a"/>
    <w:link w:val="af4"/>
    <w:rsid w:val="002404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2404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404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Normal (Web)"/>
    <w:aliases w:val="Обычный (Интернет)"/>
    <w:basedOn w:val="a"/>
    <w:uiPriority w:val="99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40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4045C"/>
    <w:rPr>
      <w:rFonts w:ascii="Courier New" w:eastAsia="Courier New" w:hAnsi="Courier New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2404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31">
    <w:name w:val="Таблица-сетка 31"/>
    <w:basedOn w:val="1"/>
    <w:next w:val="a"/>
    <w:uiPriority w:val="39"/>
    <w:qFormat/>
    <w:rsid w:val="0024045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2404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unhideWhenUsed/>
    <w:rsid w:val="0024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Текст концевой сноски Знак"/>
    <w:basedOn w:val="a0"/>
    <w:link w:val="af6"/>
    <w:uiPriority w:val="99"/>
    <w:rsid w:val="002404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endnote reference"/>
    <w:uiPriority w:val="99"/>
    <w:unhideWhenUsed/>
    <w:rsid w:val="0024045C"/>
    <w:rPr>
      <w:vertAlign w:val="superscript"/>
    </w:rPr>
  </w:style>
  <w:style w:type="character" w:customStyle="1" w:styleId="apple-converted-space">
    <w:name w:val="apple-converted-space"/>
    <w:rsid w:val="0024045C"/>
  </w:style>
  <w:style w:type="paragraph" w:styleId="af9">
    <w:name w:val="caption"/>
    <w:basedOn w:val="a"/>
    <w:qFormat/>
    <w:rsid w:val="002404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uiPriority w:val="20"/>
    <w:qFormat/>
    <w:rsid w:val="0024045C"/>
    <w:rPr>
      <w:i/>
      <w:iCs/>
    </w:rPr>
  </w:style>
  <w:style w:type="character" w:styleId="afb">
    <w:name w:val="FollowedHyperlink"/>
    <w:rsid w:val="0024045C"/>
    <w:rPr>
      <w:color w:val="800080"/>
      <w:u w:val="single"/>
    </w:rPr>
  </w:style>
  <w:style w:type="character" w:customStyle="1" w:styleId="41">
    <w:name w:val="С_Ќо‰ÕÓË ¾¬Ð4"/>
    <w:uiPriority w:val="99"/>
    <w:rsid w:val="0024045C"/>
    <w:rPr>
      <w:rFonts w:ascii="Times New Roman" w:hAnsi="Times New Roman" w:cs="Times New Roman"/>
      <w:spacing w:val="0"/>
      <w:sz w:val="28"/>
      <w:szCs w:val="28"/>
    </w:rPr>
  </w:style>
  <w:style w:type="character" w:customStyle="1" w:styleId="s2">
    <w:name w:val="s2"/>
    <w:rsid w:val="0024045C"/>
  </w:style>
  <w:style w:type="character" w:customStyle="1" w:styleId="currentdocdiv">
    <w:name w:val="currentdocdiv"/>
    <w:rsid w:val="0024045C"/>
  </w:style>
  <w:style w:type="character" w:customStyle="1" w:styleId="13">
    <w:name w:val="Текст выноски Знак1"/>
    <w:uiPriority w:val="99"/>
    <w:semiHidden/>
    <w:rsid w:val="0024045C"/>
    <w:rPr>
      <w:rFonts w:ascii="Lucida Grande CY" w:hAnsi="Lucida Grande CY" w:cs="Lucida Grande CY"/>
      <w:sz w:val="18"/>
      <w:szCs w:val="18"/>
    </w:rPr>
  </w:style>
  <w:style w:type="character" w:customStyle="1" w:styleId="afc">
    <w:name w:val="Неразрешенное упоминание"/>
    <w:uiPriority w:val="99"/>
    <w:semiHidden/>
    <w:unhideWhenUsed/>
    <w:rsid w:val="0024045C"/>
    <w:rPr>
      <w:color w:val="605E5C"/>
      <w:shd w:val="clear" w:color="auto" w:fill="E1DFDD"/>
    </w:rPr>
  </w:style>
  <w:style w:type="paragraph" w:customStyle="1" w:styleId="pr">
    <w:name w:val="pr"/>
    <w:basedOn w:val="a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uiPriority w:val="22"/>
    <w:qFormat/>
    <w:rsid w:val="0024045C"/>
    <w:rPr>
      <w:b/>
      <w:bCs/>
    </w:rPr>
  </w:style>
  <w:style w:type="character" w:styleId="HTML1">
    <w:name w:val="HTML Cite"/>
    <w:uiPriority w:val="99"/>
    <w:unhideWhenUsed/>
    <w:rsid w:val="0024045C"/>
    <w:rPr>
      <w:i/>
      <w:iCs/>
    </w:rPr>
  </w:style>
  <w:style w:type="paragraph" w:customStyle="1" w:styleId="pj">
    <w:name w:val="pj"/>
    <w:basedOn w:val="a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f169d0f">
    <w:name w:val="csef169d0f"/>
    <w:basedOn w:val="a"/>
    <w:rsid w:val="002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24045C"/>
  </w:style>
  <w:style w:type="paragraph" w:styleId="afe">
    <w:name w:val="No Spacing"/>
    <w:aliases w:val="14 TNR,No Spacing1,No Spacing11,No Spacing_0,No Spacing_0_0,No Spacing_0_0_0,No Spacing_0_0_0_0,No Spacing_0_0_0_0_0,No Spacing_0_0_0_0_0_0,Айгерим,Без интеБез интервала,Без интервала11,Без интервала2,Обя,мелкий,мой рабочий,норма,свой"/>
    <w:link w:val="aff"/>
    <w:uiPriority w:val="1"/>
    <w:qFormat/>
    <w:rsid w:val="0024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aliases w:val="14 TNR Знак,No Spacing1 Знак,No Spacing11 Знак,No Spacing_0 Знак,No Spacing_0_0 Знак,No Spacing_0_0_0 Знак,No Spacing_0_0_0_0 Знак,No Spacing_0_0_0_0_0 Знак,No Spacing_0_0_0_0_0_0 Знак,Айгерим Знак,Без интеБез интервала Знак,Обя Знак"/>
    <w:link w:val="afe"/>
    <w:uiPriority w:val="1"/>
    <w:qFormat/>
    <w:locked/>
    <w:rsid w:val="0024045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4045C"/>
  </w:style>
  <w:style w:type="numbering" w:customStyle="1" w:styleId="111">
    <w:name w:val="Нет списка111"/>
    <w:next w:val="a2"/>
    <w:uiPriority w:val="99"/>
    <w:semiHidden/>
    <w:rsid w:val="0024045C"/>
  </w:style>
  <w:style w:type="paragraph" w:customStyle="1" w:styleId="aff0">
    <w:name w:val="Знак"/>
    <w:basedOn w:val="a"/>
    <w:autoRedefine/>
    <w:rsid w:val="0024045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1">
    <w:name w:val="Subtle Emphasis"/>
    <w:uiPriority w:val="19"/>
    <w:qFormat/>
    <w:rsid w:val="0024045C"/>
    <w:rPr>
      <w:i/>
      <w:iCs/>
      <w:color w:val="808080"/>
    </w:rPr>
  </w:style>
  <w:style w:type="paragraph" w:styleId="aff2">
    <w:name w:val="List Paragraph"/>
    <w:basedOn w:val="a"/>
    <w:uiPriority w:val="34"/>
    <w:qFormat/>
    <w:rsid w:val="0024045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elative">
    <w:name w:val="relative"/>
    <w:rsid w:val="0024045C"/>
  </w:style>
  <w:style w:type="table" w:styleId="aff3">
    <w:name w:val="Table Grid"/>
    <w:basedOn w:val="a1"/>
    <w:rsid w:val="0024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f3"/>
    <w:uiPriority w:val="59"/>
    <w:rsid w:val="002404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24045C"/>
  </w:style>
  <w:style w:type="character" w:customStyle="1" w:styleId="1677">
    <w:name w:val="1677"/>
    <w:basedOn w:val="a0"/>
    <w:rsid w:val="0024045C"/>
  </w:style>
  <w:style w:type="paragraph" w:styleId="23">
    <w:name w:val="toc 2"/>
    <w:basedOn w:val="a"/>
    <w:next w:val="a"/>
    <w:uiPriority w:val="39"/>
    <w:qFormat/>
    <w:rsid w:val="0024045C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8"/>
      <w:szCs w:val="20"/>
      <w:lang w:eastAsia="ru-RU"/>
    </w:rPr>
  </w:style>
  <w:style w:type="paragraph" w:styleId="42">
    <w:name w:val="toc 4"/>
    <w:basedOn w:val="a"/>
    <w:next w:val="a"/>
    <w:uiPriority w:val="39"/>
    <w:rsid w:val="0024045C"/>
    <w:pPr>
      <w:spacing w:after="0" w:line="240" w:lineRule="auto"/>
      <w:ind w:left="480"/>
    </w:pPr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mw-page-title-main">
    <w:name w:val="mw-page-title-main"/>
    <w:basedOn w:val="a0"/>
    <w:rsid w:val="0024045C"/>
  </w:style>
  <w:style w:type="character" w:customStyle="1" w:styleId="organictitlecontentspan">
    <w:name w:val="organictitlecontentspan"/>
    <w:basedOn w:val="a0"/>
    <w:rsid w:val="0024045C"/>
  </w:style>
  <w:style w:type="paragraph" w:styleId="aff4">
    <w:name w:val="TOC Heading"/>
    <w:basedOn w:val="1"/>
    <w:next w:val="a"/>
    <w:uiPriority w:val="39"/>
    <w:semiHidden/>
    <w:unhideWhenUsed/>
    <w:qFormat/>
    <w:rsid w:val="0024045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en-US"/>
    </w:rPr>
  </w:style>
  <w:style w:type="paragraph" w:styleId="33">
    <w:name w:val="toc 3"/>
    <w:basedOn w:val="a"/>
    <w:next w:val="a"/>
    <w:uiPriority w:val="39"/>
    <w:unhideWhenUsed/>
    <w:qFormat/>
    <w:rsid w:val="0024045C"/>
    <w:pPr>
      <w:spacing w:after="0" w:line="240" w:lineRule="auto"/>
      <w:ind w:left="24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5">
    <w:name w:val="toc 5"/>
    <w:basedOn w:val="a"/>
    <w:next w:val="a"/>
    <w:uiPriority w:val="39"/>
    <w:rsid w:val="0024045C"/>
    <w:pPr>
      <w:spacing w:after="0" w:line="240" w:lineRule="auto"/>
      <w:ind w:left="72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6">
    <w:name w:val="toc 6"/>
    <w:basedOn w:val="a"/>
    <w:next w:val="a"/>
    <w:rsid w:val="0024045C"/>
    <w:pPr>
      <w:spacing w:after="0" w:line="240" w:lineRule="auto"/>
      <w:ind w:left="96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7">
    <w:name w:val="toc 7"/>
    <w:basedOn w:val="a"/>
    <w:next w:val="a"/>
    <w:rsid w:val="0024045C"/>
    <w:pPr>
      <w:spacing w:after="0" w:line="240" w:lineRule="auto"/>
      <w:ind w:left="120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8">
    <w:name w:val="toc 8"/>
    <w:basedOn w:val="a"/>
    <w:next w:val="a"/>
    <w:rsid w:val="0024045C"/>
    <w:pPr>
      <w:spacing w:after="0" w:line="240" w:lineRule="auto"/>
      <w:ind w:left="144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9">
    <w:name w:val="toc 9"/>
    <w:basedOn w:val="a"/>
    <w:next w:val="a"/>
    <w:rsid w:val="0024045C"/>
    <w:pPr>
      <w:spacing w:after="0" w:line="240" w:lineRule="auto"/>
      <w:ind w:left="1680"/>
    </w:pPr>
    <w:rPr>
      <w:rFonts w:ascii="Times New Roman" w:eastAsia="Times New Roman" w:hAnsi="Times New Roman" w:cs="Calibri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Прудникова</dc:creator>
  <cp:lastModifiedBy>Марина Прудникова</cp:lastModifiedBy>
  <cp:revision>22</cp:revision>
  <dcterms:created xsi:type="dcterms:W3CDTF">2026-01-11T11:58:00Z</dcterms:created>
  <dcterms:modified xsi:type="dcterms:W3CDTF">2026-02-12T07:01:00Z</dcterms:modified>
</cp:coreProperties>
</file>